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5D7127" w14:textId="5A35FF8F" w:rsidR="00172011" w:rsidRPr="008B29E9" w:rsidRDefault="00AA710F" w:rsidP="7D980C71">
      <w:pPr>
        <w:pStyle w:val="Body"/>
        <w:spacing w:after="240"/>
        <w:rPr>
          <w:color w:val="000000" w:themeColor="text1"/>
          <w:sz w:val="28"/>
          <w:szCs w:val="28"/>
        </w:rPr>
      </w:pPr>
      <w:r>
        <w:rPr>
          <w:color w:val="000000" w:themeColor="text1"/>
          <w:sz w:val="28"/>
          <w:szCs w:val="28"/>
        </w:rPr>
        <w:t>Methods for phylogenetic analysis of microbiome data</w:t>
      </w:r>
    </w:p>
    <w:p w14:paraId="03CA883D" w14:textId="77777777" w:rsidR="00172011" w:rsidRPr="008B29E9" w:rsidRDefault="7D980C71">
      <w:pPr>
        <w:pStyle w:val="Body"/>
        <w:spacing w:after="240"/>
        <w:rPr>
          <w:color w:val="000000" w:themeColor="text1"/>
        </w:rPr>
      </w:pPr>
      <w:r w:rsidRPr="008B29E9">
        <w:rPr>
          <w:color w:val="000000" w:themeColor="text1"/>
        </w:rPr>
        <w:t>AD Washburne*</w:t>
      </w:r>
      <w:r w:rsidRPr="008B29E9">
        <w:rPr>
          <w:color w:val="000000" w:themeColor="text1"/>
          <w:vertAlign w:val="superscript"/>
        </w:rPr>
        <w:t>1</w:t>
      </w:r>
      <w:r w:rsidRPr="008B29E9">
        <w:rPr>
          <w:color w:val="000000" w:themeColor="text1"/>
          <w:lang w:val="fr-FR"/>
        </w:rPr>
        <w:t>, JT Morton*</w:t>
      </w:r>
      <w:r w:rsidRPr="008B29E9">
        <w:rPr>
          <w:color w:val="000000" w:themeColor="text1"/>
          <w:vertAlign w:val="superscript"/>
        </w:rPr>
        <w:t>2,3</w:t>
      </w:r>
      <w:r w:rsidRPr="008B29E9">
        <w:rPr>
          <w:color w:val="000000" w:themeColor="text1"/>
          <w:lang w:val="de-DE"/>
        </w:rPr>
        <w:t>, J Sanders</w:t>
      </w:r>
      <w:r w:rsidRPr="008B29E9">
        <w:rPr>
          <w:color w:val="000000" w:themeColor="text1"/>
          <w:vertAlign w:val="superscript"/>
        </w:rPr>
        <w:t>3</w:t>
      </w:r>
      <w:r w:rsidRPr="008B29E9">
        <w:rPr>
          <w:color w:val="000000" w:themeColor="text1"/>
        </w:rPr>
        <w:t>, D McDonald</w:t>
      </w:r>
      <w:r w:rsidRPr="008B29E9">
        <w:rPr>
          <w:color w:val="000000" w:themeColor="text1"/>
          <w:vertAlign w:val="superscript"/>
        </w:rPr>
        <w:t>3</w:t>
      </w:r>
      <w:r w:rsidRPr="008B29E9">
        <w:rPr>
          <w:color w:val="000000" w:themeColor="text1"/>
          <w:lang w:val="it-IT"/>
        </w:rPr>
        <w:t>, Q Zhu</w:t>
      </w:r>
      <w:r w:rsidRPr="008B29E9">
        <w:rPr>
          <w:color w:val="000000" w:themeColor="text1"/>
          <w:vertAlign w:val="superscript"/>
        </w:rPr>
        <w:t>3</w:t>
      </w:r>
      <w:r w:rsidRPr="008B29E9">
        <w:rPr>
          <w:color w:val="000000" w:themeColor="text1"/>
          <w:lang w:val="da-DK"/>
        </w:rPr>
        <w:t>, AM Oliverio</w:t>
      </w:r>
      <w:r w:rsidRPr="008B29E9">
        <w:rPr>
          <w:color w:val="000000" w:themeColor="text1"/>
          <w:vertAlign w:val="superscript"/>
        </w:rPr>
        <w:t>4,5</w:t>
      </w:r>
      <w:r w:rsidRPr="008B29E9">
        <w:rPr>
          <w:color w:val="000000" w:themeColor="text1"/>
        </w:rPr>
        <w:t>, R Knight</w:t>
      </w:r>
      <w:r w:rsidRPr="008B29E9">
        <w:rPr>
          <w:color w:val="000000" w:themeColor="text1"/>
          <w:vertAlign w:val="superscript"/>
        </w:rPr>
        <w:t>2,3</w:t>
      </w:r>
    </w:p>
    <w:p w14:paraId="0BD93FF0" w14:textId="77777777" w:rsidR="00172011" w:rsidRPr="008B29E9" w:rsidRDefault="7D980C71">
      <w:pPr>
        <w:pStyle w:val="Body"/>
        <w:spacing w:after="240"/>
        <w:rPr>
          <w:color w:val="000000" w:themeColor="text1"/>
        </w:rPr>
      </w:pPr>
      <w:r w:rsidRPr="008B29E9">
        <w:rPr>
          <w:color w:val="000000" w:themeColor="text1"/>
        </w:rPr>
        <w:t>* These authors contributed equally to this work.</w:t>
      </w:r>
    </w:p>
    <w:p w14:paraId="2876A15F" w14:textId="32255FAA" w:rsidR="00172011" w:rsidRPr="008B29E9" w:rsidRDefault="7D980C71">
      <w:pPr>
        <w:pStyle w:val="Body"/>
        <w:spacing w:after="240"/>
        <w:rPr>
          <w:color w:val="000000" w:themeColor="text1"/>
        </w:rPr>
      </w:pPr>
      <w:r w:rsidRPr="008B29E9">
        <w:rPr>
          <w:color w:val="000000" w:themeColor="text1"/>
          <w:lang w:val="fr-FR"/>
        </w:rPr>
        <w:t>Affil</w:t>
      </w:r>
      <w:r w:rsidR="00AF30A6">
        <w:rPr>
          <w:color w:val="000000" w:themeColor="text1"/>
          <w:lang w:val="fr-FR"/>
        </w:rPr>
        <w:t>i</w:t>
      </w:r>
      <w:r w:rsidRPr="008B29E9">
        <w:rPr>
          <w:color w:val="000000" w:themeColor="text1"/>
          <w:lang w:val="fr-FR"/>
        </w:rPr>
        <w:t>ations</w:t>
      </w:r>
    </w:p>
    <w:p w14:paraId="6A19826A" w14:textId="77777777" w:rsidR="00172011" w:rsidRPr="008B29E9" w:rsidRDefault="7D980C71">
      <w:pPr>
        <w:pStyle w:val="ListParagraph"/>
        <w:numPr>
          <w:ilvl w:val="0"/>
          <w:numId w:val="2"/>
        </w:numPr>
        <w:spacing w:after="240"/>
        <w:rPr>
          <w:color w:val="000000" w:themeColor="text1"/>
        </w:rPr>
      </w:pPr>
      <w:r w:rsidRPr="008B29E9">
        <w:rPr>
          <w:color w:val="000000" w:themeColor="text1"/>
        </w:rPr>
        <w:t>Department of Microbiology and Immunology, Montana State University, Bozeman MT, 59718, USA</w:t>
      </w:r>
    </w:p>
    <w:p w14:paraId="6FAD1298" w14:textId="77777777" w:rsidR="00172011" w:rsidRPr="008B29E9" w:rsidRDefault="7D980C71">
      <w:pPr>
        <w:pStyle w:val="ListParagraph"/>
        <w:numPr>
          <w:ilvl w:val="0"/>
          <w:numId w:val="2"/>
        </w:numPr>
        <w:spacing w:after="240"/>
        <w:rPr>
          <w:color w:val="000000" w:themeColor="text1"/>
        </w:rPr>
      </w:pPr>
      <w:r w:rsidRPr="008B29E9">
        <w:rPr>
          <w:color w:val="000000" w:themeColor="text1"/>
        </w:rPr>
        <w:t>Department of Computer Science, University of California San Diego, La Jolla CA, 92037, USA</w:t>
      </w:r>
    </w:p>
    <w:p w14:paraId="5DAF353F" w14:textId="77777777" w:rsidR="00172011" w:rsidRPr="008B29E9" w:rsidRDefault="7D980C71">
      <w:pPr>
        <w:pStyle w:val="ListParagraph"/>
        <w:numPr>
          <w:ilvl w:val="0"/>
          <w:numId w:val="2"/>
        </w:numPr>
        <w:spacing w:after="240"/>
        <w:rPr>
          <w:color w:val="000000" w:themeColor="text1"/>
        </w:rPr>
      </w:pPr>
      <w:r w:rsidRPr="008B29E9">
        <w:rPr>
          <w:color w:val="000000" w:themeColor="text1"/>
        </w:rPr>
        <w:t xml:space="preserve"> Department of Pediatrics, University of California San Diego, La Jolla CA, 92037, USA</w:t>
      </w:r>
    </w:p>
    <w:p w14:paraId="259A9E9C" w14:textId="77777777" w:rsidR="00172011" w:rsidRPr="008B29E9" w:rsidRDefault="007820B5">
      <w:pPr>
        <w:pStyle w:val="ListParagraph"/>
        <w:numPr>
          <w:ilvl w:val="0"/>
          <w:numId w:val="2"/>
        </w:numPr>
        <w:spacing w:after="240"/>
        <w:rPr>
          <w:color w:val="000000" w:themeColor="text1"/>
        </w:rPr>
      </w:pPr>
      <w:r w:rsidRPr="008B29E9">
        <w:rPr>
          <w:color w:val="000000" w:themeColor="text1"/>
          <w:kern w:val="1"/>
        </w:rPr>
        <w:t>Department of Ecology and Evolutionary Biology, University of Colorado, Boulder, CO 80309</w:t>
      </w:r>
      <w:r w:rsidRPr="008B29E9">
        <w:rPr>
          <w:color w:val="000000" w:themeColor="text1"/>
        </w:rPr>
        <w:t>, United States</w:t>
      </w:r>
    </w:p>
    <w:p w14:paraId="37C38FA7" w14:textId="77777777" w:rsidR="00172011" w:rsidRPr="008B29E9" w:rsidRDefault="7D980C71" w:rsidP="7D980C71">
      <w:pPr>
        <w:pStyle w:val="ListParagraph"/>
        <w:numPr>
          <w:ilvl w:val="0"/>
          <w:numId w:val="3"/>
        </w:numPr>
        <w:rPr>
          <w:color w:val="000000" w:themeColor="text1"/>
        </w:rPr>
      </w:pPr>
      <w:r w:rsidRPr="008B29E9">
        <w:rPr>
          <w:color w:val="000000" w:themeColor="text1"/>
        </w:rPr>
        <w:t>Cooperative Institute for Research in Environmental Sciences, University of Colorado, Boulder, CO 80309, United States</w:t>
      </w:r>
    </w:p>
    <w:p w14:paraId="646AD05C" w14:textId="77777777" w:rsidR="00172011" w:rsidRPr="008B29E9" w:rsidRDefault="7D980C71">
      <w:pPr>
        <w:pStyle w:val="Heading"/>
        <w:rPr>
          <w:color w:val="000000" w:themeColor="text1"/>
        </w:rPr>
      </w:pPr>
      <w:bookmarkStart w:id="0" w:name="_xeljgtusd0v4"/>
      <w:bookmarkEnd w:id="0"/>
      <w:r w:rsidRPr="008B29E9">
        <w:rPr>
          <w:rFonts w:eastAsia="Arial Unicode MS" w:cs="Arial Unicode MS"/>
          <w:color w:val="000000" w:themeColor="text1"/>
        </w:rPr>
        <w:t>Abstract</w:t>
      </w:r>
    </w:p>
    <w:p w14:paraId="2857B125" w14:textId="77777777" w:rsidR="005C7541" w:rsidRDefault="7D980C71">
      <w:pPr>
        <w:pStyle w:val="Body"/>
        <w:rPr>
          <w:color w:val="000000" w:themeColor="text1"/>
        </w:rPr>
      </w:pPr>
      <w:r w:rsidRPr="008B29E9">
        <w:rPr>
          <w:color w:val="000000" w:themeColor="text1"/>
        </w:rPr>
        <w:t xml:space="preserve">How does knowing the evolutionary history of microbes affect our analysis of microbiological datasets? Depending on the research question, the common ancestry of microbes can be a source of confounding variation or can be a scaffolding used for inference. For example, when performing regression on traits the common ancestry is a source of dependence among observations, whereas when searching for clades with correlated abundances the common ancestry is the scaffolding for inference. The common ancestry of microbes and their genes is organized in trees – </w:t>
      </w:r>
      <w:r w:rsidRPr="008B29E9">
        <w:rPr>
          <w:color w:val="000000" w:themeColor="text1"/>
          <w:lang w:val="de-DE"/>
        </w:rPr>
        <w:t xml:space="preserve">phylogenies </w:t>
      </w:r>
      <w:r w:rsidRPr="008B29E9">
        <w:rPr>
          <w:color w:val="000000" w:themeColor="text1"/>
        </w:rPr>
        <w:t>– which can and should be incorporated into the analysis of microbial datasets.</w:t>
      </w:r>
    </w:p>
    <w:p w14:paraId="0889EB6F" w14:textId="77777777" w:rsidR="005C7541" w:rsidRDefault="7D980C71">
      <w:pPr>
        <w:pStyle w:val="Body"/>
        <w:rPr>
          <w:color w:val="000000" w:themeColor="text1"/>
        </w:rPr>
      </w:pPr>
      <w:r w:rsidRPr="008B29E9">
        <w:rPr>
          <w:color w:val="000000" w:themeColor="text1"/>
        </w:rPr>
        <w:t>While there has been a recent expansion of phylogenetically informed analytical tools, little guidance exists for which method best answers which biological questions. Here, we review methods for phylogeny-aware analyses of microbiome datasets, considerations for choosing the appropriate method, and challenges inherent in these methods.  We introduce a conceptual organization of these tools, breaking them down into phylogenetic comparative methods, ancestral state reconstruction, analysis of phylogenetic variables, and analysis of phylogenetic distances. Careful consideration of the research question and ecological and evolutionary assumptions will help researchers choose a phylogeny and appropriate methods to produce novel, accurate, and biologically informative insights.</w:t>
      </w:r>
    </w:p>
    <w:p w14:paraId="70C83954" w14:textId="7B690FA3" w:rsidR="00172011" w:rsidRPr="008B29E9" w:rsidRDefault="007820B5">
      <w:pPr>
        <w:pStyle w:val="Body"/>
        <w:rPr>
          <w:color w:val="000000" w:themeColor="text1"/>
        </w:rPr>
      </w:pPr>
      <w:r w:rsidRPr="008B29E9">
        <w:rPr>
          <w:color w:val="000000" w:themeColor="text1"/>
        </w:rPr>
        <w:br/>
      </w:r>
    </w:p>
    <w:p w14:paraId="4C4C3889" w14:textId="77777777" w:rsidR="00172011" w:rsidRPr="008B29E9" w:rsidRDefault="7D980C71">
      <w:pPr>
        <w:pStyle w:val="Heading"/>
        <w:rPr>
          <w:color w:val="000000" w:themeColor="text1"/>
        </w:rPr>
      </w:pPr>
      <w:bookmarkStart w:id="1" w:name="_efvyyaz8y0qw"/>
      <w:bookmarkEnd w:id="1"/>
      <w:r w:rsidRPr="008B29E9">
        <w:rPr>
          <w:rFonts w:eastAsia="Arial Unicode MS" w:cs="Arial Unicode MS"/>
          <w:color w:val="000000" w:themeColor="text1"/>
        </w:rPr>
        <w:lastRenderedPageBreak/>
        <w:t>I</w:t>
      </w:r>
      <w:r w:rsidRPr="008B29E9">
        <w:rPr>
          <w:rFonts w:eastAsia="Arial Unicode MS" w:cs="Arial Unicode MS"/>
          <w:color w:val="000000" w:themeColor="text1"/>
          <w:lang w:val="fr-FR"/>
        </w:rPr>
        <w:t>ntroduction</w:t>
      </w:r>
    </w:p>
    <w:p w14:paraId="703C7118" w14:textId="21C669B3" w:rsidR="00DF6210" w:rsidRDefault="7D980C71">
      <w:pPr>
        <w:pStyle w:val="Body"/>
        <w:rPr>
          <w:color w:val="000000" w:themeColor="text1"/>
        </w:rPr>
      </w:pPr>
      <w:bookmarkStart w:id="2" w:name="_Hlk499547266"/>
      <w:r w:rsidRPr="008B29E9">
        <w:rPr>
          <w:color w:val="000000" w:themeColor="text1"/>
        </w:rPr>
        <w:t xml:space="preserve">High-throughput sequencing yields information about microbial communities in quantities that outstrip our ability to make sense of it. </w:t>
      </w:r>
      <w:bookmarkStart w:id="3" w:name="_Hlk499547253"/>
      <w:bookmarkEnd w:id="2"/>
      <w:r w:rsidR="003D688B">
        <w:rPr>
          <w:color w:val="000000" w:themeColor="text1"/>
        </w:rPr>
        <w:t>Most</w:t>
      </w:r>
      <w:r w:rsidRPr="008B29E9">
        <w:rPr>
          <w:color w:val="000000" w:themeColor="text1"/>
        </w:rPr>
        <w:t xml:space="preserve"> </w:t>
      </w:r>
      <w:r w:rsidR="00DF6210">
        <w:rPr>
          <w:color w:val="000000" w:themeColor="text1"/>
        </w:rPr>
        <w:t>microb</w:t>
      </w:r>
      <w:r w:rsidR="000A40F5">
        <w:rPr>
          <w:color w:val="000000" w:themeColor="text1"/>
        </w:rPr>
        <w:t xml:space="preserve">ial taxa </w:t>
      </w:r>
      <w:r w:rsidRPr="008B29E9">
        <w:rPr>
          <w:color w:val="000000" w:themeColor="text1"/>
        </w:rPr>
        <w:t>have never been cultivated or experimentally characterized</w:t>
      </w:r>
      <w:bookmarkStart w:id="4" w:name="_Hlk500841611"/>
      <w:r w:rsidRPr="008B29E9">
        <w:rPr>
          <w:color w:val="000000" w:themeColor="text1"/>
        </w:rPr>
        <w:t xml:space="preserve">. </w:t>
      </w:r>
      <w:r w:rsidR="005A0607">
        <w:rPr>
          <w:color w:val="000000" w:themeColor="text1"/>
        </w:rPr>
        <w:t xml:space="preserve">For many, </w:t>
      </w:r>
      <w:r w:rsidR="00665C93">
        <w:rPr>
          <w:color w:val="000000" w:themeColor="text1"/>
        </w:rPr>
        <w:t>we have only sequence fragments</w:t>
      </w:r>
      <w:r w:rsidR="00956199">
        <w:rPr>
          <w:color w:val="000000" w:themeColor="text1"/>
        </w:rPr>
        <w:t>,</w:t>
      </w:r>
      <w:r w:rsidR="005A0607">
        <w:rPr>
          <w:color w:val="000000" w:themeColor="text1"/>
        </w:rPr>
        <w:t xml:space="preserve"> </w:t>
      </w:r>
      <w:r w:rsidRPr="008B29E9">
        <w:rPr>
          <w:color w:val="000000" w:themeColor="text1"/>
        </w:rPr>
        <w:t>whole genome sequence data for a few distant relatives</w:t>
      </w:r>
      <w:r w:rsidR="005A0607">
        <w:rPr>
          <w:color w:val="000000" w:themeColor="text1"/>
        </w:rPr>
        <w:t>, and a tree capturing the microbes’ evolutionary histories.</w:t>
      </w:r>
      <w:r w:rsidR="00DF6210">
        <w:rPr>
          <w:color w:val="000000" w:themeColor="text1"/>
        </w:rPr>
        <w:t xml:space="preserve"> </w:t>
      </w:r>
      <w:r w:rsidR="00DF6210" w:rsidRPr="008B29E9">
        <w:rPr>
          <w:color w:val="000000" w:themeColor="text1"/>
        </w:rPr>
        <w:t xml:space="preserve">How can we organize </w:t>
      </w:r>
      <w:r w:rsidR="00DF6210">
        <w:rPr>
          <w:color w:val="000000" w:themeColor="text1"/>
        </w:rPr>
        <w:t xml:space="preserve">and analyze </w:t>
      </w:r>
      <w:r w:rsidR="00DF6210" w:rsidRPr="008B29E9">
        <w:rPr>
          <w:color w:val="000000" w:themeColor="text1"/>
        </w:rPr>
        <w:t>the deluge of information about uncharacterized microbes and their sequence fragments?</w:t>
      </w:r>
      <w:bookmarkEnd w:id="3"/>
      <w:bookmarkEnd w:id="4"/>
    </w:p>
    <w:p w14:paraId="69F5A74D" w14:textId="361BC37F" w:rsidR="00DF6210" w:rsidRDefault="7D980C71">
      <w:pPr>
        <w:pStyle w:val="Body"/>
        <w:rPr>
          <w:color w:val="000000" w:themeColor="text1"/>
        </w:rPr>
      </w:pPr>
      <w:r w:rsidRPr="008B29E9">
        <w:rPr>
          <w:color w:val="000000" w:themeColor="text1"/>
        </w:rPr>
        <w:t xml:space="preserve">Two main tools for organizing the diversity of life are the taxonomy and the phylogeny. The taxonomy classifies a microbe based on </w:t>
      </w:r>
      <w:r w:rsidR="00DC20B2">
        <w:rPr>
          <w:color w:val="000000" w:themeColor="text1"/>
        </w:rPr>
        <w:t>a hierarchy of</w:t>
      </w:r>
      <w:r w:rsidRPr="008B29E9">
        <w:rPr>
          <w:color w:val="000000" w:themeColor="text1"/>
        </w:rPr>
        <w:t xml:space="preserve"> taxonomic names ranging from one of three domains (Bacteria, Archaea and Eukarya) to one of several million species. The phylogeny is a</w:t>
      </w:r>
      <w:r w:rsidR="005209FF">
        <w:rPr>
          <w:color w:val="000000" w:themeColor="text1"/>
        </w:rPr>
        <w:t>n</w:t>
      </w:r>
      <w:r w:rsidR="005A0607">
        <w:rPr>
          <w:color w:val="000000" w:themeColor="text1"/>
        </w:rPr>
        <w:t xml:space="preserve"> estimation of the microbes’ </w:t>
      </w:r>
      <w:r w:rsidRPr="008B29E9">
        <w:rPr>
          <w:color w:val="000000" w:themeColor="text1"/>
        </w:rPr>
        <w:t>evolutionary history</w:t>
      </w:r>
      <w:r w:rsidR="00DF6210">
        <w:rPr>
          <w:color w:val="000000" w:themeColor="text1"/>
        </w:rPr>
        <w:t xml:space="preserve"> </w:t>
      </w:r>
      <w:r w:rsidRPr="008B29E9">
        <w:rPr>
          <w:color w:val="000000" w:themeColor="text1"/>
        </w:rPr>
        <w:t xml:space="preserve">which classifies every organism by a series of splits </w:t>
      </w:r>
      <w:r w:rsidR="00DF6210">
        <w:rPr>
          <w:color w:val="000000" w:themeColor="text1"/>
        </w:rPr>
        <w:t>corresponding</w:t>
      </w:r>
      <w:r w:rsidRPr="008B29E9">
        <w:rPr>
          <w:color w:val="000000" w:themeColor="text1"/>
        </w:rPr>
        <w:t xml:space="preserve"> to estimated events in which a most recent common ancestor speciated to form two daughter species.</w:t>
      </w:r>
    </w:p>
    <w:p w14:paraId="69D83BC3" w14:textId="3158AF22" w:rsidR="00DF6210" w:rsidRDefault="7D980C71">
      <w:pPr>
        <w:pStyle w:val="Body"/>
        <w:rPr>
          <w:color w:val="000000" w:themeColor="text1"/>
        </w:rPr>
      </w:pPr>
      <w:r w:rsidRPr="008B29E9">
        <w:rPr>
          <w:color w:val="000000" w:themeColor="text1"/>
        </w:rPr>
        <w:t>Microbial taxonomy and phylogeny may eventually be equivalent, with every clade in the phylogeny having a taxonomic name. However, contemporary taxonomic classification is coarse relative to the phylogeny; modern taxonomic labels categorize a small fraction of the branches in the phylogeny. For the time being, the phylogeny is a more detailed source of knowledge about the common ancestry of microbes.</w:t>
      </w:r>
    </w:p>
    <w:p w14:paraId="6183D434" w14:textId="7E5E4A1B" w:rsidR="00172011" w:rsidRPr="008B29E9" w:rsidRDefault="7D980C71">
      <w:pPr>
        <w:pStyle w:val="Body"/>
        <w:rPr>
          <w:color w:val="000000" w:themeColor="text1"/>
        </w:rPr>
      </w:pPr>
      <w:r w:rsidRPr="008B29E9">
        <w:rPr>
          <w:color w:val="000000" w:themeColor="text1"/>
        </w:rPr>
        <w:t xml:space="preserve">Phylogenies </w:t>
      </w:r>
      <w:r w:rsidR="00DF6210">
        <w:rPr>
          <w:color w:val="000000" w:themeColor="text1"/>
        </w:rPr>
        <w:t>are a tool to organize and</w:t>
      </w:r>
      <w:r w:rsidRPr="008B29E9">
        <w:rPr>
          <w:color w:val="000000" w:themeColor="text1"/>
        </w:rPr>
        <w:t xml:space="preserve"> understand the microbial world</w:t>
      </w:r>
      <w:r w:rsidR="007B5F7B">
        <w:rPr>
          <w:color w:val="000000" w:themeColor="text1"/>
          <w:vertAlign w:val="superscript"/>
        </w:rPr>
        <w:fldChar w:fldCharType="begin" w:fldLock="1"/>
      </w:r>
      <w:r w:rsidR="00AB4020">
        <w:rPr>
          <w:color w:val="000000" w:themeColor="text1"/>
          <w:vertAlign w:val="superscript"/>
        </w:rPr>
        <w:instrText>ADDIN CSL_CITATION { "citationItems" : [ { "id" : "ITEM-1", "itemData" : { "author" : [ { "dropping-particle" : "", "family" : "Martiny", "given" : "Jennifer B H", "non-dropping-particle" : "", "parse-names" : false, "suffix" : "" }, { "dropping-particle" : "", "family" : "Jones", "given" : "Stuart E", "non-dropping-particle" : "", "parse-names" : false, "suffix" : "" }, { "dropping-particle" : "", "family" : "Lennon", "given" : "Jay T", "non-dropping-particle" : "", "parse-names" : false, "suffix" : "" }, { "dropping-particle" : "", "family" : "Martiny", "given" : "Adam C", "non-dropping-particle" : "", "parse-names" : false, "suffix" : "" } ], "container-title" : "Science", "id" : "ITEM-1", "issue" : "6261", "issued" : { "date-parts" : [ [ "2015" ] ] }, "page" : "aac9323", "publisher" : "American Association for the Advancement of Science", "title" : "Microbiomes in light of traits: a phylogenetic perspective", "type" : "article-journal", "volume" : "350" }, "uris" : [ "http://www.mendeley.com/documents/?uuid=cd980835-c685-48a7-8e28-41a19e15bc05" ] } ], "mendeley" : { "formattedCitation" : "&lt;sup&gt;1&lt;/sup&gt;", "plainTextFormattedCitation" : "1", "previouslyFormattedCitation" : "&lt;sup&gt;1&lt;/sup&gt;" }, "properties" : { "noteIndex" : 0 }, "schema" : "https://github.com/citation-style-language/schema/raw/master/csl-citation.json" }</w:instrText>
      </w:r>
      <w:r w:rsidR="007B5F7B">
        <w:rPr>
          <w:color w:val="000000" w:themeColor="text1"/>
          <w:vertAlign w:val="superscript"/>
        </w:rPr>
        <w:fldChar w:fldCharType="separate"/>
      </w:r>
      <w:r w:rsidR="007B5F7B" w:rsidRPr="007B5F7B">
        <w:rPr>
          <w:noProof/>
          <w:color w:val="000000" w:themeColor="text1"/>
          <w:vertAlign w:val="superscript"/>
        </w:rPr>
        <w:t>1</w:t>
      </w:r>
      <w:r w:rsidR="007B5F7B">
        <w:rPr>
          <w:color w:val="000000" w:themeColor="text1"/>
          <w:vertAlign w:val="superscript"/>
        </w:rPr>
        <w:fldChar w:fldCharType="end"/>
      </w:r>
      <w:r w:rsidR="00AB4020">
        <w:rPr>
          <w:color w:val="000000" w:themeColor="text1"/>
          <w:vertAlign w:val="superscript"/>
        </w:rPr>
        <w:t>,</w:t>
      </w:r>
      <w:r w:rsidR="00AB4020">
        <w:rPr>
          <w:color w:val="000000" w:themeColor="text1"/>
          <w:vertAlign w:val="superscript"/>
        </w:rPr>
        <w:fldChar w:fldCharType="begin" w:fldLock="1"/>
      </w:r>
      <w:r w:rsidR="00282A42">
        <w:rPr>
          <w:color w:val="000000" w:themeColor="text1"/>
          <w:vertAlign w:val="superscript"/>
        </w:rPr>
        <w:instrText>ADDIN CSL_CITATION { "citationItems" : [ { "id" : "ITEM-1", "itemData" : { "author" : [ { "dropping-particle" : "", "family" : "Hug", "given" : "Laura A", "non-dropping-particle" : "", "parse-names" : false, "suffix" : "" }, { "dropping-particle" : "", "family" : "Baker", "given" : "Brett J", "non-dropping-particle" : "", "parse-names" : false, "suffix" : "" }, { "dropping-particle" : "", "family" : "Anantharaman", "given" : "Karthik", "non-dropping-particle" : "", "parse-names" : false, "suffix" : "" }, { "dropping-particle" : "", "family" : "Brown", "given" : "Christopher T", "non-dropping-particle" : "", "parse-names" : false, "suffix" : "" }, { "dropping-particle" : "", "family" : "Probst", "given" : "Alexander J", "non-dropping-particle" : "", "parse-names" : false, "suffix" : "" }, { "dropping-particle" : "", "family" : "Castelle", "given" : "Cindy J", "non-dropping-particle" : "", "parse-names" : false, "suffix" : "" }, { "dropping-particle" : "", "family" : "Butterfield", "given" : "Cristina N", "non-dropping-particle" : "", "parse-names" : false, "suffix" : "" }, { "dropping-particle" : "", "family" : "Hernsdorf", "given" : "Alex W", "non-dropping-particle" : "", "parse-names" : false, "suffix" : "" }, { "dropping-particle" : "", "family" : "Amano", "given" : "Yuki", "non-dropping-particle" : "", "parse-names" : false, "suffix" : "" }, { "dropping-particle" : "", "family" : "Ise", "given" : "Kotaro", "non-dropping-particle" : "", "parse-names" : false, "suffix" : "" }, { "dropping-particle" : "", "family" : "others", "given" : "", "non-dropping-particle" : "", "parse-names" : false, "suffix" : "" } ], "container-title" : "Nature Microbiology", "id" : "ITEM-1", "issued" : { "date-parts" : [ [ "2016" ] ] }, "page" : "16048", "publisher" : "Nature Publishing Group", "title" : "A new view of the tree of life", "type" : "article-journal", "volume" : "1" }, "uris" : [ "http://www.mendeley.com/documents/?uuid=67726e2c-90f4-4b79-8923-ac3c85853a7f" ] } ], "mendeley" : { "formattedCitation" : "&lt;sup&gt;2&lt;/sup&gt;", "plainTextFormattedCitation" : "2", "previouslyFormattedCitation" : "&lt;sup&gt;2&lt;/sup&gt;" }, "properties" : { "noteIndex" : 0 }, "schema" : "https://github.com/citation-style-language/schema/raw/master/csl-citation.json" }</w:instrText>
      </w:r>
      <w:r w:rsidR="00AB4020">
        <w:rPr>
          <w:color w:val="000000" w:themeColor="text1"/>
          <w:vertAlign w:val="superscript"/>
        </w:rPr>
        <w:fldChar w:fldCharType="separate"/>
      </w:r>
      <w:r w:rsidR="00AB4020" w:rsidRPr="00AB4020">
        <w:rPr>
          <w:noProof/>
          <w:color w:val="000000" w:themeColor="text1"/>
          <w:vertAlign w:val="superscript"/>
        </w:rPr>
        <w:t>2</w:t>
      </w:r>
      <w:r w:rsidR="00AB4020">
        <w:rPr>
          <w:color w:val="000000" w:themeColor="text1"/>
          <w:vertAlign w:val="superscript"/>
        </w:rPr>
        <w:fldChar w:fldCharType="end"/>
      </w:r>
      <w:r w:rsidRPr="008B29E9">
        <w:rPr>
          <w:color w:val="000000" w:themeColor="text1"/>
        </w:rPr>
        <w:t xml:space="preserve">. Because related organisms tend to have similar characteristics, phylogenies </w:t>
      </w:r>
      <w:r w:rsidR="00DF6210">
        <w:rPr>
          <w:color w:val="000000" w:themeColor="text1"/>
        </w:rPr>
        <w:t>can</w:t>
      </w:r>
      <w:r w:rsidRPr="008B29E9">
        <w:rPr>
          <w:color w:val="000000" w:themeColor="text1"/>
        </w:rPr>
        <w:t xml:space="preserve"> incorporate those characteristics into our analyses even if we can’t measure them directly. </w:t>
      </w:r>
      <w:r w:rsidR="00956199">
        <w:rPr>
          <w:color w:val="000000" w:themeColor="text1"/>
        </w:rPr>
        <w:t>Phylogenies</w:t>
      </w:r>
      <w:r w:rsidR="00956199" w:rsidRPr="008B29E9">
        <w:rPr>
          <w:color w:val="000000" w:themeColor="text1"/>
        </w:rPr>
        <w:t xml:space="preserve"> </w:t>
      </w:r>
      <w:r w:rsidR="00DF6210">
        <w:rPr>
          <w:color w:val="000000" w:themeColor="text1"/>
        </w:rPr>
        <w:t xml:space="preserve">are a </w:t>
      </w:r>
      <w:r w:rsidRPr="008B29E9">
        <w:rPr>
          <w:color w:val="000000" w:themeColor="text1"/>
        </w:rPr>
        <w:t>scaffold to classify lineages and infer functional ecological traits, even for lineages that have not been classified taxonomically</w:t>
      </w:r>
      <w:r w:rsidR="00DF6210">
        <w:rPr>
          <w:color w:val="000000" w:themeColor="text1"/>
        </w:rPr>
        <w:t xml:space="preserve"> or physiologically</w:t>
      </w:r>
      <w:r w:rsidRPr="008B29E9">
        <w:rPr>
          <w:color w:val="000000" w:themeColor="text1"/>
        </w:rPr>
        <w:t xml:space="preserve">. Microbial ecology can be accelerated by high-throughput classification and </w:t>
      </w:r>
      <w:r w:rsidR="00DF6210">
        <w:rPr>
          <w:color w:val="000000" w:themeColor="text1"/>
        </w:rPr>
        <w:t>inferences</w:t>
      </w:r>
      <w:r w:rsidRPr="008B29E9">
        <w:rPr>
          <w:color w:val="000000" w:themeColor="text1"/>
        </w:rPr>
        <w:t xml:space="preserve"> made possible with phylogenies. Resource consumption</w:t>
      </w:r>
      <w:r w:rsidR="00282A42">
        <w:rPr>
          <w:color w:val="000000" w:themeColor="text1"/>
          <w:vertAlign w:val="superscript"/>
        </w:rPr>
        <w:t xml:space="preserve"> </w:t>
      </w:r>
      <w:r w:rsidR="00282A42">
        <w:rPr>
          <w:color w:val="000000" w:themeColor="text1"/>
          <w:vertAlign w:val="superscript"/>
        </w:rPr>
        <w:fldChar w:fldCharType="begin" w:fldLock="1"/>
      </w:r>
      <w:r w:rsidR="00244B78">
        <w:rPr>
          <w:color w:val="000000" w:themeColor="text1"/>
          <w:vertAlign w:val="superscript"/>
        </w:rPr>
        <w:instrText>ADDIN CSL_CITATION { "citationItems" : [ { "id" : "ITEM-1", "itemData" : { "author" : [ { "dropping-particle" : "", "family" : "Tilman", "given" : "David", "non-dropping-particle" : "", "parse-names" : false, "suffix" : "" } ], "id" : "ITEM-1", "issued" : { "date-parts" : [ [ "1982" ] ] }, "publisher" : "Princeton university press", "title" : "Resource competition and community structure", "type" : "book" }, "uris" : [ "http://www.mendeley.com/documents/?uuid=e79734e2-b175-4105-ab07-d7214e746708" ] } ], "mendeley" : { "formattedCitation" : "&lt;sup&gt;3&lt;/sup&gt;", "plainTextFormattedCitation" : "3", "previouslyFormattedCitation" : "&lt;sup&gt;3&lt;/sup&gt;" }, "properties" : { "noteIndex" : 0 }, "schema" : "https://github.com/citation-style-language/schema/raw/master/csl-citation.json" }</w:instrText>
      </w:r>
      <w:r w:rsidR="00282A42">
        <w:rPr>
          <w:color w:val="000000" w:themeColor="text1"/>
          <w:vertAlign w:val="superscript"/>
        </w:rPr>
        <w:fldChar w:fldCharType="separate"/>
      </w:r>
      <w:r w:rsidR="00282A42" w:rsidRPr="00282A42">
        <w:rPr>
          <w:noProof/>
          <w:color w:val="000000" w:themeColor="text1"/>
          <w:vertAlign w:val="superscript"/>
        </w:rPr>
        <w:t>3</w:t>
      </w:r>
      <w:r w:rsidR="00282A42">
        <w:rPr>
          <w:color w:val="000000" w:themeColor="text1"/>
          <w:vertAlign w:val="superscript"/>
        </w:rPr>
        <w:fldChar w:fldCharType="end"/>
      </w:r>
      <w:r w:rsidRPr="008B29E9">
        <w:rPr>
          <w:color w:val="000000" w:themeColor="text1"/>
          <w:lang w:val="fr-FR"/>
        </w:rPr>
        <w:t>, habitat associations</w:t>
      </w:r>
      <w:r w:rsidR="00244B78">
        <w:rPr>
          <w:color w:val="000000" w:themeColor="text1"/>
          <w:vertAlign w:val="superscript"/>
        </w:rPr>
        <w:fldChar w:fldCharType="begin" w:fldLock="1"/>
      </w:r>
      <w:r w:rsidR="00244B78">
        <w:rPr>
          <w:color w:val="000000" w:themeColor="text1"/>
          <w:vertAlign w:val="superscript"/>
        </w:rPr>
        <w:instrText>ADDIN CSL_CITATION { "citationItems" : [ { "id" : "ITEM-1", "itemData" : { "author" : [ { "dropping-particle" : "", "family" : "MacArthur", "given" : "Robert H", "non-dropping-particle" : "", "parse-names" : false, "suffix" : "" } ], "container-title" : "The American Naturalist", "id" : "ITEM-1", "issue" : "903", "issued" : { "date-parts" : [ [ "1964" ] ] }, "page" : "387-397", "publisher" : "Science Press", "title" : "Environmental factors affecting bird species diversity", "type" : "article-journal", "volume" : "98" }, "uris" : [ "http://www.mendeley.com/documents/?uuid=0655e271-5953-44ec-bdeb-7f4bb527a531" ] } ], "mendeley" : { "formattedCitation" : "&lt;sup&gt;4&lt;/sup&gt;", "plainTextFormattedCitation" : "4", "previouslyFormattedCitation" : "&lt;sup&gt;4&lt;/sup&gt;" }, "properties" : { "noteIndex" : 0 }, "schema" : "https://github.com/citation-style-language/schema/raw/master/csl-citation.json" }</w:instrText>
      </w:r>
      <w:r w:rsidR="00244B78">
        <w:rPr>
          <w:color w:val="000000" w:themeColor="text1"/>
          <w:vertAlign w:val="superscript"/>
        </w:rPr>
        <w:fldChar w:fldCharType="separate"/>
      </w:r>
      <w:r w:rsidR="00244B78" w:rsidRPr="00244B78">
        <w:rPr>
          <w:noProof/>
          <w:color w:val="000000" w:themeColor="text1"/>
          <w:vertAlign w:val="superscript"/>
        </w:rPr>
        <w:t>4</w:t>
      </w:r>
      <w:r w:rsidR="00244B78">
        <w:rPr>
          <w:color w:val="000000" w:themeColor="text1"/>
          <w:vertAlign w:val="superscript"/>
        </w:rPr>
        <w:fldChar w:fldCharType="end"/>
      </w:r>
      <w:r w:rsidRPr="008B29E9">
        <w:rPr>
          <w:color w:val="000000" w:themeColor="text1"/>
        </w:rPr>
        <w:t xml:space="preserve"> and species interactions</w:t>
      </w:r>
      <w:r w:rsidR="00244B78">
        <w:rPr>
          <w:color w:val="000000" w:themeColor="text1"/>
          <w:vertAlign w:val="superscript"/>
        </w:rPr>
        <w:fldChar w:fldCharType="begin" w:fldLock="1"/>
      </w:r>
      <w:r w:rsidR="00244B78">
        <w:rPr>
          <w:color w:val="000000" w:themeColor="text1"/>
          <w:vertAlign w:val="superscript"/>
        </w:rPr>
        <w:instrText>ADDIN CSL_CITATION { "citationItems" : [ { "id" : "ITEM-1", "itemData" : { "author" : [ { "dropping-particle" : "", "family" : "May", "given" : "Robert McCredie", "non-dropping-particle" : "", "parse-names" : false, "suffix" : "" } ], "id" : "ITEM-1", "issued" : { "date-parts" : [ [ "2001" ] ] }, "publisher" : "Princeton university press", "title" : "Stability and complexity in model ecosystems", "type" : "book", "volume" : "6" }, "uris" : [ "http://www.mendeley.com/documents/?uuid=8a7787ac-1f1c-42b7-a70f-d2300808fe5e" ] } ], "mendeley" : { "formattedCitation" : "&lt;sup&gt;5&lt;/sup&gt;", "plainTextFormattedCitation" : "5", "previouslyFormattedCitation" : "&lt;sup&gt;5&lt;/sup&gt;" }, "properties" : { "noteIndex" : 0 }, "schema" : "https://github.com/citation-style-language/schema/raw/master/csl-citation.json" }</w:instrText>
      </w:r>
      <w:r w:rsidR="00244B78">
        <w:rPr>
          <w:color w:val="000000" w:themeColor="text1"/>
          <w:vertAlign w:val="superscript"/>
        </w:rPr>
        <w:fldChar w:fldCharType="separate"/>
      </w:r>
      <w:r w:rsidR="00244B78" w:rsidRPr="00244B78">
        <w:rPr>
          <w:noProof/>
          <w:color w:val="000000" w:themeColor="text1"/>
          <w:vertAlign w:val="superscript"/>
        </w:rPr>
        <w:t>5</w:t>
      </w:r>
      <w:r w:rsidR="00244B78">
        <w:rPr>
          <w:color w:val="000000" w:themeColor="text1"/>
          <w:vertAlign w:val="superscript"/>
        </w:rPr>
        <w:fldChar w:fldCharType="end"/>
      </w:r>
      <w:r w:rsidR="00244B78">
        <w:rPr>
          <w:color w:val="000000" w:themeColor="text1"/>
          <w:vertAlign w:val="superscript"/>
        </w:rPr>
        <w:t>,</w:t>
      </w:r>
      <w:r w:rsidR="00244B78">
        <w:rPr>
          <w:color w:val="000000" w:themeColor="text1"/>
          <w:vertAlign w:val="superscript"/>
        </w:rPr>
        <w:fldChar w:fldCharType="begin" w:fldLock="1"/>
      </w:r>
      <w:r w:rsidR="00244B78">
        <w:rPr>
          <w:color w:val="000000" w:themeColor="text1"/>
          <w:vertAlign w:val="superscript"/>
        </w:rPr>
        <w:instrText>ADDIN CSL_CITATION { "citationItems" : [ { "id" : "ITEM-1", "itemData" : { "author" : [ { "dropping-particle" : "", "family" : "Arditi", "given" : "Roger", "non-dropping-particle" : "", "parse-names" : false, "suffix" : "" }, { "dropping-particle" : "", "family" : "Ginzburg", "given" : "Lev R", "non-dropping-particle" : "", "parse-names" : false, "suffix" : "" } ], "id" : "ITEM-1", "issued" : { "date-parts" : [ [ "2012" ] ] }, "publisher" : "Oxford University Press", "title" : "How species interact: altering the standard view on trophic ecology", "type" : "book" }, "uris" : [ "http://www.mendeley.com/documents/?uuid=7764ccdc-358b-4e4f-95c0-2986eb29031d" ] } ], "mendeley" : { "formattedCitation" : "&lt;sup&gt;6&lt;/sup&gt;", "plainTextFormattedCitation" : "6", "previouslyFormattedCitation" : "&lt;sup&gt;6&lt;/sup&gt;" }, "properties" : { "noteIndex" : 0 }, "schema" : "https://github.com/citation-style-language/schema/raw/master/csl-citation.json" }</w:instrText>
      </w:r>
      <w:r w:rsidR="00244B78">
        <w:rPr>
          <w:color w:val="000000" w:themeColor="text1"/>
          <w:vertAlign w:val="superscript"/>
        </w:rPr>
        <w:fldChar w:fldCharType="separate"/>
      </w:r>
      <w:r w:rsidR="00244B78" w:rsidRPr="00244B78">
        <w:rPr>
          <w:noProof/>
          <w:color w:val="000000" w:themeColor="text1"/>
          <w:vertAlign w:val="superscript"/>
        </w:rPr>
        <w:t>6</w:t>
      </w:r>
      <w:r w:rsidR="00244B78">
        <w:rPr>
          <w:color w:val="000000" w:themeColor="text1"/>
          <w:vertAlign w:val="superscript"/>
        </w:rPr>
        <w:fldChar w:fldCharType="end"/>
      </w:r>
      <w:r w:rsidRPr="008B29E9">
        <w:rPr>
          <w:color w:val="000000" w:themeColor="text1"/>
        </w:rPr>
        <w:t xml:space="preserve"> are causes and consequences of traits, and using phylogenies to </w:t>
      </w:r>
      <w:r w:rsidR="00DF6210">
        <w:rPr>
          <w:color w:val="000000" w:themeColor="text1"/>
        </w:rPr>
        <w:t>infer or implicitly work with</w:t>
      </w:r>
      <w:r w:rsidRPr="008B29E9">
        <w:rPr>
          <w:color w:val="000000" w:themeColor="text1"/>
        </w:rPr>
        <w:t xml:space="preserve"> </w:t>
      </w:r>
      <w:r w:rsidR="00DF6210">
        <w:rPr>
          <w:color w:val="000000" w:themeColor="text1"/>
        </w:rPr>
        <w:t xml:space="preserve">traits may </w:t>
      </w:r>
      <w:r w:rsidRPr="008B29E9">
        <w:rPr>
          <w:color w:val="000000" w:themeColor="text1"/>
        </w:rPr>
        <w:t xml:space="preserve">enhance our ability to manipulate microbial communities to impact human health </w:t>
      </w:r>
      <w:r w:rsidR="00244B78">
        <w:rPr>
          <w:color w:val="000000" w:themeColor="text1"/>
        </w:rPr>
        <w:fldChar w:fldCharType="begin" w:fldLock="1"/>
      </w:r>
      <w:r w:rsidR="00033177">
        <w:rPr>
          <w:color w:val="000000" w:themeColor="text1"/>
        </w:rPr>
        <w:instrText>ADDIN CSL_CITATION { "citationItems" : [ { "id" : "ITEM-1", "itemData" : { "author" : [ { "dropping-particle" : "", "family" : "Consortium", "given" : "Human Microbiome Project", "non-dropping-particle" : "", "parse-names" : false, "suffix" : "" }, { "dropping-particle" : "", "family" : "others", "given" : "", "non-dropping-particle" : "", "parse-names" : false, "suffix" : "" } ], "container-title" : "Nature", "id" : "ITEM-1", "issue" : "7402", "issued" : { "date-parts" : [ [ "2012" ] ] }, "page" : "207-214", "publisher" : "Nature Research", "title" : "Structure, function and diversity of the healthy human microbiome", "type" : "article-journal", "volume" : "486" }, "uris" : [ "http://www.mendeley.com/documents/?uuid=83576970-6d2a-41c3-804c-10b04a9ec34c" ] } ], "mendeley" : { "formattedCitation" : "&lt;sup&gt;7&lt;/sup&gt;", "plainTextFormattedCitation" : "7", "previouslyFormattedCitation" : "&lt;sup&gt;7&lt;/sup&gt;" }, "properties" : { "noteIndex" : 0 }, "schema" : "https://github.com/citation-style-language/schema/raw/master/csl-citation.json" }</w:instrText>
      </w:r>
      <w:r w:rsidR="00244B78">
        <w:rPr>
          <w:color w:val="000000" w:themeColor="text1"/>
        </w:rPr>
        <w:fldChar w:fldCharType="separate"/>
      </w:r>
      <w:r w:rsidR="00244B78" w:rsidRPr="00244B78">
        <w:rPr>
          <w:noProof/>
          <w:color w:val="000000" w:themeColor="text1"/>
          <w:vertAlign w:val="superscript"/>
        </w:rPr>
        <w:t>7</w:t>
      </w:r>
      <w:r w:rsidR="00244B78">
        <w:rPr>
          <w:color w:val="000000" w:themeColor="text1"/>
        </w:rPr>
        <w:fldChar w:fldCharType="end"/>
      </w:r>
      <w:r w:rsidRPr="008B29E9">
        <w:rPr>
          <w:color w:val="000000" w:themeColor="text1"/>
        </w:rPr>
        <w:t xml:space="preserve">, biogeochemistry </w:t>
      </w:r>
      <w:r w:rsidR="00033177">
        <w:rPr>
          <w:color w:val="000000" w:themeColor="text1"/>
          <w:vertAlign w:val="superscript"/>
        </w:rPr>
        <w:fldChar w:fldCharType="begin" w:fldLock="1"/>
      </w:r>
      <w:r w:rsidR="008946BD">
        <w:rPr>
          <w:color w:val="000000" w:themeColor="text1"/>
          <w:vertAlign w:val="superscript"/>
        </w:rPr>
        <w:instrText>ADDIN CSL_CITATION { "citationItems" : [ { "id" : "ITEM-1", "itemData" : { "author" : [ { "dropping-particle" : "", "family" : "Falkowski", "given" : "Paul G", "non-dropping-particle" : "", "parse-names" : false, "suffix" : "" }, { "dropping-particle" : "", "family" : "Fenchel", "given" : "Tom", "non-dropping-particle" : "", "parse-names" : false, "suffix" : "" }, { "dropping-particle" : "", "family" : "Delong", "given" : "Edward F", "non-dropping-particle" : "", "parse-names" : false, "suffix" : "" } ], "container-title" : "science", "id" : "ITEM-1", "issue" : "5879", "issued" : { "date-parts" : [ [ "2008" ] ] }, "page" : "1034-1039", "publisher" : "American Association for the Advancement of Science", "title" : "The microbial engines that drive Earth's biogeochemical cycles", "type" : "article-journal", "volume" : "320" }, "uris" : [ "http://www.mendeley.com/documents/?uuid=196c7468-caff-428c-8c3d-c71d63fd943b" ] } ], "mendeley" : { "formattedCitation" : "&lt;sup&gt;8&lt;/sup&gt;", "plainTextFormattedCitation" : "8", "previouslyFormattedCitation" : "&lt;sup&gt;8&lt;/sup&gt;" }, "properties" : { "noteIndex" : 0 }, "schema" : "https://github.com/citation-style-language/schema/raw/master/csl-citation.json" }</w:instrText>
      </w:r>
      <w:r w:rsidR="00033177">
        <w:rPr>
          <w:color w:val="000000" w:themeColor="text1"/>
          <w:vertAlign w:val="superscript"/>
        </w:rPr>
        <w:fldChar w:fldCharType="separate"/>
      </w:r>
      <w:r w:rsidR="00033177" w:rsidRPr="00033177">
        <w:rPr>
          <w:noProof/>
          <w:color w:val="000000" w:themeColor="text1"/>
          <w:vertAlign w:val="superscript"/>
        </w:rPr>
        <w:t>8</w:t>
      </w:r>
      <w:r w:rsidR="00033177">
        <w:rPr>
          <w:color w:val="000000" w:themeColor="text1"/>
          <w:vertAlign w:val="superscript"/>
        </w:rPr>
        <w:fldChar w:fldCharType="end"/>
      </w:r>
      <w:r w:rsidRPr="008B29E9">
        <w:rPr>
          <w:color w:val="000000" w:themeColor="text1"/>
        </w:rPr>
        <w:t xml:space="preserve">, and climate change </w:t>
      </w:r>
      <w:r w:rsidR="008946BD">
        <w:rPr>
          <w:color w:val="000000" w:themeColor="text1"/>
          <w:vertAlign w:val="superscript"/>
        </w:rPr>
        <w:fldChar w:fldCharType="begin" w:fldLock="1"/>
      </w:r>
      <w:r w:rsidR="005748F6">
        <w:rPr>
          <w:color w:val="000000" w:themeColor="text1"/>
          <w:vertAlign w:val="superscript"/>
        </w:rPr>
        <w:instrText>ADDIN CSL_CITATION { "citationItems" : [ { "id" : "ITEM-1", "itemData" : { "author" : [ { "dropping-particle" : "", "family" : "Bardgett", "given" : "Richard D", "non-dropping-particle" : "", "parse-names" : false, "suffix" : "" }, { "dropping-particle" : "", "family" : "Freeman", "given" : "Chris", "non-dropping-particle" : "", "parse-names" : false, "suffix" : "" }, { "dropping-particle" : "", "family" : "Ostle", "given" : "Nicholas J", "non-dropping-particle" : "", "parse-names" : false, "suffix" : "" } ], "container-title" : "The ISME journal", "id" : "ITEM-1", "issue" : "8", "issued" : { "date-parts" : [ [ "2008" ] ] }, "page" : "805-814", "publisher" : "Nature Publishing Group", "title" : "Microbial contributions to climate change through carbon cycle feedbacks", "type" : "article-journal", "volume" : "2" }, "uris" : [ "http://www.mendeley.com/documents/?uuid=efaba160-fa9e-419f-9f6d-11e94b3a1d28" ] } ], "mendeley" : { "formattedCitation" : "&lt;sup&gt;9&lt;/sup&gt;", "plainTextFormattedCitation" : "9", "previouslyFormattedCitation" : "&lt;sup&gt;9&lt;/sup&gt;" }, "properties" : { "noteIndex" : 0 }, "schema" : "https://github.com/citation-style-language/schema/raw/master/csl-citation.json" }</w:instrText>
      </w:r>
      <w:r w:rsidR="008946BD">
        <w:rPr>
          <w:color w:val="000000" w:themeColor="text1"/>
          <w:vertAlign w:val="superscript"/>
        </w:rPr>
        <w:fldChar w:fldCharType="separate"/>
      </w:r>
      <w:r w:rsidR="008946BD" w:rsidRPr="008946BD">
        <w:rPr>
          <w:noProof/>
          <w:color w:val="000000" w:themeColor="text1"/>
          <w:vertAlign w:val="superscript"/>
        </w:rPr>
        <w:t>9</w:t>
      </w:r>
      <w:r w:rsidR="008946BD">
        <w:rPr>
          <w:color w:val="000000" w:themeColor="text1"/>
          <w:vertAlign w:val="superscript"/>
        </w:rPr>
        <w:fldChar w:fldCharType="end"/>
      </w:r>
      <w:r w:rsidRPr="008B29E9">
        <w:rPr>
          <w:color w:val="000000" w:themeColor="text1"/>
        </w:rPr>
        <w:t>.</w:t>
      </w:r>
    </w:p>
    <w:p w14:paraId="798B5D62" w14:textId="6A84F165" w:rsidR="004E2BF7" w:rsidRDefault="00956199">
      <w:pPr>
        <w:pStyle w:val="Body"/>
        <w:rPr>
          <w:color w:val="000000" w:themeColor="text1"/>
        </w:rPr>
      </w:pPr>
      <w:r>
        <w:rPr>
          <w:color w:val="000000" w:themeColor="text1"/>
        </w:rPr>
        <w:t>How</w:t>
      </w:r>
      <w:r w:rsidR="7D980C71" w:rsidRPr="008B29E9">
        <w:rPr>
          <w:color w:val="000000" w:themeColor="text1"/>
        </w:rPr>
        <w:t xml:space="preserve"> </w:t>
      </w:r>
      <w:r w:rsidR="00DF6210">
        <w:rPr>
          <w:color w:val="000000" w:themeColor="text1"/>
        </w:rPr>
        <w:t>can a phylogeny assist</w:t>
      </w:r>
      <w:r w:rsidR="7D980C71" w:rsidRPr="008B29E9">
        <w:rPr>
          <w:color w:val="000000" w:themeColor="text1"/>
        </w:rPr>
        <w:t xml:space="preserve"> analyses of </w:t>
      </w:r>
      <w:r w:rsidR="00DF6210">
        <w:rPr>
          <w:color w:val="000000" w:themeColor="text1"/>
        </w:rPr>
        <w:t>microbiome data</w:t>
      </w:r>
      <w:r w:rsidR="7D980C71" w:rsidRPr="008B29E9">
        <w:rPr>
          <w:color w:val="000000" w:themeColor="text1"/>
        </w:rPr>
        <w:t xml:space="preserve">? Different research questions require different considerations about how to amend </w:t>
      </w:r>
      <w:r>
        <w:rPr>
          <w:color w:val="000000" w:themeColor="text1"/>
        </w:rPr>
        <w:t>statistical</w:t>
      </w:r>
      <w:r w:rsidRPr="008B29E9">
        <w:rPr>
          <w:color w:val="000000" w:themeColor="text1"/>
        </w:rPr>
        <w:t xml:space="preserve"> </w:t>
      </w:r>
      <w:r w:rsidR="7D980C71" w:rsidRPr="008B29E9">
        <w:rPr>
          <w:color w:val="000000" w:themeColor="text1"/>
        </w:rPr>
        <w:t xml:space="preserve">analyses when considering a phylogeny. For example, studies testing associations between traits should consider the phylogeny as a source of dependence </w:t>
      </w:r>
      <w:r>
        <w:rPr>
          <w:color w:val="000000" w:themeColor="text1"/>
        </w:rPr>
        <w:t>among</w:t>
      </w:r>
      <w:r w:rsidR="7D980C71" w:rsidRPr="008B29E9">
        <w:rPr>
          <w:color w:val="000000" w:themeColor="text1"/>
        </w:rPr>
        <w:t xml:space="preserve"> observations</w:t>
      </w:r>
      <w:r w:rsidR="00674B7C">
        <w:rPr>
          <w:color w:val="000000" w:themeColor="text1"/>
        </w:rPr>
        <w:t>,</w:t>
      </w:r>
      <w:r w:rsidR="7D980C71" w:rsidRPr="008B29E9">
        <w:rPr>
          <w:color w:val="000000" w:themeColor="text1"/>
        </w:rPr>
        <w:t xml:space="preserve"> whereas studies looking for simpler ways of binning species should consider the phylogeny as a scaffolding for possible bins. There is a vast and growing literature on methods for analyzing phylogenetically-structured data, methods with subtle yet consequential differences in the questions they seek to answer. </w:t>
      </w:r>
      <w:r w:rsidR="004E2BF7">
        <w:rPr>
          <w:color w:val="000000" w:themeColor="text1"/>
        </w:rPr>
        <w:t>T</w:t>
      </w:r>
      <w:r w:rsidR="7D980C71" w:rsidRPr="008B29E9">
        <w:rPr>
          <w:color w:val="000000" w:themeColor="text1"/>
        </w:rPr>
        <w:t>here is a need to simplify the diverse field into a set of conceptually distinct classes of methods and</w:t>
      </w:r>
      <w:r w:rsidR="004E2BF7">
        <w:rPr>
          <w:color w:val="000000" w:themeColor="text1"/>
        </w:rPr>
        <w:t xml:space="preserve"> thereby</w:t>
      </w:r>
      <w:r w:rsidR="7D980C71" w:rsidRPr="008B29E9">
        <w:rPr>
          <w:color w:val="000000" w:themeColor="text1"/>
        </w:rPr>
        <w:t xml:space="preserve"> provide a framework for instruction, comparison, and development</w:t>
      </w:r>
      <w:r w:rsidR="00674B7C">
        <w:rPr>
          <w:color w:val="000000" w:themeColor="text1"/>
        </w:rPr>
        <w:t xml:space="preserve"> of methods for analyzing phylogenetically-structured data</w:t>
      </w:r>
      <w:r w:rsidR="7D980C71" w:rsidRPr="008B29E9">
        <w:rPr>
          <w:color w:val="000000" w:themeColor="text1"/>
        </w:rPr>
        <w:t>.</w:t>
      </w:r>
    </w:p>
    <w:p w14:paraId="1970AC2E" w14:textId="20D8FD3C" w:rsidR="00172011" w:rsidRPr="008B29E9" w:rsidRDefault="7D980C71">
      <w:pPr>
        <w:pStyle w:val="Body"/>
        <w:rPr>
          <w:color w:val="000000" w:themeColor="text1"/>
        </w:rPr>
      </w:pPr>
      <w:r w:rsidRPr="008B29E9">
        <w:rPr>
          <w:color w:val="000000" w:themeColor="text1"/>
        </w:rPr>
        <w:t xml:space="preserve">In this review, we organize the field of phylogenetically-structured data analysis by discussing the major classes of methods. We first emphasize a fundamental issue in the field: the imperfection of </w:t>
      </w:r>
      <w:r w:rsidR="004E2BF7">
        <w:rPr>
          <w:color w:val="000000" w:themeColor="text1"/>
        </w:rPr>
        <w:t>estimated phylogenies</w:t>
      </w:r>
      <w:r w:rsidRPr="008B29E9">
        <w:rPr>
          <w:color w:val="000000" w:themeColor="text1"/>
        </w:rPr>
        <w:t>.</w:t>
      </w:r>
      <w:r w:rsidR="00CB32CD">
        <w:rPr>
          <w:color w:val="000000" w:themeColor="text1"/>
        </w:rPr>
        <w:t xml:space="preserve"> </w:t>
      </w:r>
      <w:r w:rsidRPr="008B29E9">
        <w:rPr>
          <w:color w:val="000000" w:themeColor="text1"/>
        </w:rPr>
        <w:t xml:space="preserve">We then </w:t>
      </w:r>
      <w:r w:rsidR="004E2BF7">
        <w:rPr>
          <w:color w:val="000000" w:themeColor="text1"/>
        </w:rPr>
        <w:t xml:space="preserve">define </w:t>
      </w:r>
      <w:r w:rsidRPr="008B29E9">
        <w:rPr>
          <w:color w:val="000000" w:themeColor="text1"/>
        </w:rPr>
        <w:t>four categories: (1) comparative methods, (2) ancestral state reconstruction and descendant trait imputation (3) variable analysis, and (4) phylogeny-</w:t>
      </w:r>
      <w:r w:rsidRPr="008B29E9">
        <w:rPr>
          <w:color w:val="000000" w:themeColor="text1"/>
        </w:rPr>
        <w:lastRenderedPageBreak/>
        <w:t xml:space="preserve">aware distances (Table 1). </w:t>
      </w:r>
      <w:r w:rsidR="004E2BF7">
        <w:rPr>
          <w:color w:val="000000" w:themeColor="text1"/>
        </w:rPr>
        <w:t>Most</w:t>
      </w:r>
      <w:r w:rsidRPr="008B29E9">
        <w:rPr>
          <w:color w:val="000000" w:themeColor="text1"/>
        </w:rPr>
        <w:t xml:space="preserve"> statistical tools can be revisited for phylogeny-aware analyses, </w:t>
      </w:r>
      <w:r w:rsidR="004E2BF7">
        <w:rPr>
          <w:color w:val="000000" w:themeColor="text1"/>
        </w:rPr>
        <w:t xml:space="preserve">but </w:t>
      </w:r>
      <w:r w:rsidRPr="008B29E9">
        <w:rPr>
          <w:color w:val="000000" w:themeColor="text1"/>
        </w:rPr>
        <w:t xml:space="preserve">the categories we cover capture the most commonly used and actively developed classes of methods. We </w:t>
      </w:r>
      <w:r w:rsidR="00CB32CD">
        <w:rPr>
          <w:color w:val="000000" w:themeColor="text1"/>
        </w:rPr>
        <w:t>discuss</w:t>
      </w:r>
      <w:r w:rsidRPr="008B29E9">
        <w:rPr>
          <w:color w:val="000000" w:themeColor="text1"/>
        </w:rPr>
        <w:t xml:space="preserve"> challenges of phylogenetically-aware analysis of microbiome data, including horizontal gene transfer (HGT) and the choice of which genes to use when building phylogenies. By partitioning the literature into distinct conceptual classes of methods, we provide a common framework </w:t>
      </w:r>
      <w:r w:rsidR="004E2BF7">
        <w:rPr>
          <w:color w:val="000000" w:themeColor="text1"/>
        </w:rPr>
        <w:t>for</w:t>
      </w:r>
      <w:r w:rsidRPr="008B29E9">
        <w:rPr>
          <w:color w:val="000000" w:themeColor="text1"/>
        </w:rPr>
        <w:t xml:space="preserve"> the development and implementation of these important methods in microbiome data analysis.</w:t>
      </w:r>
    </w:p>
    <w:p w14:paraId="128A19A9" w14:textId="77777777" w:rsidR="00172011" w:rsidRPr="008B29E9" w:rsidRDefault="7D980C71" w:rsidP="7D980C71">
      <w:pPr>
        <w:pStyle w:val="Heading"/>
        <w:spacing w:before="360" w:after="360"/>
        <w:rPr>
          <w:i/>
          <w:iCs/>
          <w:color w:val="000000" w:themeColor="text1"/>
        </w:rPr>
      </w:pPr>
      <w:r w:rsidRPr="008B29E9">
        <w:rPr>
          <w:color w:val="000000" w:themeColor="text1"/>
        </w:rPr>
        <w:t>Phylogenetic Inference</w:t>
      </w:r>
    </w:p>
    <w:p w14:paraId="25630F14" w14:textId="306C0A56" w:rsidR="00644079" w:rsidRDefault="7D980C71">
      <w:pPr>
        <w:pStyle w:val="Body"/>
        <w:rPr>
          <w:color w:val="000000" w:themeColor="text1"/>
        </w:rPr>
      </w:pPr>
      <w:bookmarkStart w:id="5" w:name="_Hlk499550406"/>
      <w:r w:rsidRPr="008B29E9">
        <w:rPr>
          <w:color w:val="000000" w:themeColor="text1"/>
        </w:rPr>
        <w:t>The tree of life is not known</w:t>
      </w:r>
      <w:r w:rsidR="0047778D">
        <w:rPr>
          <w:color w:val="000000" w:themeColor="text1"/>
        </w:rPr>
        <w:t>;</w:t>
      </w:r>
      <w:r w:rsidRPr="008B29E9">
        <w:rPr>
          <w:color w:val="000000" w:themeColor="text1"/>
        </w:rPr>
        <w:t xml:space="preserve"> it is estimated</w:t>
      </w:r>
      <w:r w:rsidR="0047778D">
        <w:rPr>
          <w:color w:val="000000" w:themeColor="text1"/>
        </w:rPr>
        <w:t xml:space="preserve">, and accurate </w:t>
      </w:r>
      <w:r w:rsidR="004234A7">
        <w:rPr>
          <w:color w:val="000000" w:themeColor="text1"/>
        </w:rPr>
        <w:t>phylogenies improve accuracy of</w:t>
      </w:r>
      <w:r w:rsidR="0047778D">
        <w:rPr>
          <w:color w:val="000000" w:themeColor="text1"/>
        </w:rPr>
        <w:t xml:space="preserve"> phylogenetically-structured data analysis</w:t>
      </w:r>
      <w:r w:rsidRPr="008B29E9">
        <w:rPr>
          <w:color w:val="000000" w:themeColor="text1"/>
        </w:rPr>
        <w:t>. Microbial phylogenies are</w:t>
      </w:r>
      <w:r w:rsidR="0047778D">
        <w:rPr>
          <w:color w:val="000000" w:themeColor="text1"/>
        </w:rPr>
        <w:t xml:space="preserve"> commonly</w:t>
      </w:r>
      <w:r w:rsidRPr="008B29E9">
        <w:rPr>
          <w:color w:val="000000" w:themeColor="text1"/>
        </w:rPr>
        <w:t xml:space="preserve"> estimated </w:t>
      </w:r>
      <w:r w:rsidR="008F4A67">
        <w:rPr>
          <w:color w:val="000000" w:themeColor="text1"/>
        </w:rPr>
        <w:t xml:space="preserve">by collecting </w:t>
      </w:r>
      <w:r w:rsidRPr="008B29E9">
        <w:rPr>
          <w:color w:val="000000" w:themeColor="text1"/>
        </w:rPr>
        <w:t>gene sequences,</w:t>
      </w:r>
      <w:r w:rsidR="008F4A67">
        <w:rPr>
          <w:color w:val="000000" w:themeColor="text1"/>
        </w:rPr>
        <w:t xml:space="preserve"> </w:t>
      </w:r>
      <w:r w:rsidR="0047778D">
        <w:rPr>
          <w:color w:val="000000" w:themeColor="text1"/>
        </w:rPr>
        <w:t>aligning</w:t>
      </w:r>
      <w:r w:rsidR="004234A7">
        <w:rPr>
          <w:color w:val="000000" w:themeColor="text1"/>
        </w:rPr>
        <w:t xml:space="preserve"> sequences</w:t>
      </w:r>
      <w:r w:rsidR="0047778D">
        <w:rPr>
          <w:color w:val="000000" w:themeColor="text1"/>
        </w:rPr>
        <w:t xml:space="preserve"> based on homologies</w:t>
      </w:r>
      <w:r w:rsidR="008F4A67">
        <w:rPr>
          <w:color w:val="000000" w:themeColor="text1"/>
        </w:rPr>
        <w:t>, and using models of mutation to infer most-likely evolutionary histories. T</w:t>
      </w:r>
      <w:r w:rsidRPr="008B29E9">
        <w:rPr>
          <w:color w:val="000000" w:themeColor="text1"/>
        </w:rPr>
        <w:t xml:space="preserve">he estimated phylogeny can vary depending on which genes are sequenced, how sequence positions are </w:t>
      </w:r>
      <w:r w:rsidR="008F4A67">
        <w:rPr>
          <w:color w:val="000000" w:themeColor="text1"/>
        </w:rPr>
        <w:t>aligned</w:t>
      </w:r>
      <w:r w:rsidRPr="008B29E9">
        <w:rPr>
          <w:color w:val="000000" w:themeColor="text1"/>
        </w:rPr>
        <w:t xml:space="preserve">, </w:t>
      </w:r>
      <w:r w:rsidR="008F4A67">
        <w:rPr>
          <w:color w:val="000000" w:themeColor="text1"/>
        </w:rPr>
        <w:t xml:space="preserve">which model of evolution is used, </w:t>
      </w:r>
      <w:r w:rsidRPr="008B29E9">
        <w:rPr>
          <w:color w:val="000000" w:themeColor="text1"/>
        </w:rPr>
        <w:t xml:space="preserve">and the method </w:t>
      </w:r>
      <w:r w:rsidR="004E2BF7">
        <w:rPr>
          <w:color w:val="000000" w:themeColor="text1"/>
        </w:rPr>
        <w:t>for inferring histories</w:t>
      </w:r>
      <w:r w:rsidRPr="008B29E9">
        <w:rPr>
          <w:color w:val="000000" w:themeColor="text1"/>
        </w:rPr>
        <w:t xml:space="preserve">. </w:t>
      </w:r>
      <w:r w:rsidR="00644079">
        <w:rPr>
          <w:color w:val="000000" w:themeColor="text1"/>
        </w:rPr>
        <w:t>Errors</w:t>
      </w:r>
      <w:r w:rsidR="00644079" w:rsidRPr="008B29E9">
        <w:rPr>
          <w:color w:val="000000" w:themeColor="text1"/>
        </w:rPr>
        <w:t xml:space="preserve"> in phylogenetic inference</w:t>
      </w:r>
      <w:r w:rsidR="00644079">
        <w:rPr>
          <w:color w:val="000000" w:themeColor="text1"/>
        </w:rPr>
        <w:t xml:space="preserve"> can propagate to errors in phylogenetically-structured data analysis</w:t>
      </w:r>
      <w:r w:rsidR="00644079" w:rsidRPr="008B29E9">
        <w:rPr>
          <w:color w:val="000000" w:themeColor="text1"/>
        </w:rPr>
        <w:t xml:space="preserve">. Here, we discuss </w:t>
      </w:r>
      <w:r w:rsidR="00644079">
        <w:rPr>
          <w:color w:val="000000" w:themeColor="text1"/>
        </w:rPr>
        <w:t>the interplay between</w:t>
      </w:r>
      <w:r w:rsidR="00644079" w:rsidRPr="008B29E9">
        <w:rPr>
          <w:color w:val="000000" w:themeColor="text1"/>
        </w:rPr>
        <w:t xml:space="preserve"> phylogenetic inference </w:t>
      </w:r>
      <w:r w:rsidR="00644079">
        <w:rPr>
          <w:color w:val="000000" w:themeColor="text1"/>
        </w:rPr>
        <w:t>and</w:t>
      </w:r>
      <w:r w:rsidR="00644079" w:rsidRPr="008B29E9">
        <w:rPr>
          <w:color w:val="000000" w:themeColor="text1"/>
        </w:rPr>
        <w:t xml:space="preserve"> phylogenetically-aware analyses; for a review of methods for phylogenetic inference, readers can consult focused reviews of that topic </w:t>
      </w:r>
      <w:r w:rsidR="005748F6">
        <w:rPr>
          <w:color w:val="000000" w:themeColor="text1"/>
          <w:vertAlign w:val="superscript"/>
        </w:rPr>
        <w:fldChar w:fldCharType="begin" w:fldLock="1"/>
      </w:r>
      <w:r w:rsidR="005748F6">
        <w:rPr>
          <w:color w:val="000000" w:themeColor="text1"/>
          <w:vertAlign w:val="superscript"/>
        </w:rPr>
        <w:instrText>ADDIN CSL_CITATION { "citationItems" : [ { "id" : "ITEM-1", "itemData" : { "author" : [ { "dropping-particle" : "", "family" : "Nei", "given" : "Masatoshi", "non-dropping-particle" : "", "parse-names" : false, "suffix" : "" }, { "dropping-particle" : "", "family" : "Kumar", "given" : "Sudhir", "non-dropping-particle" : "", "parse-names" : false, "suffix" : "" } ], "id" : "ITEM-1", "issued" : { "date-parts" : [ [ "2000" ] ] }, "publisher" : "Oxford university press", "title" : "Molecular evolution and phylogenetics", "type" : "book" }, "uris" : [ "http://www.mendeley.com/documents/?uuid=c30fdd44-658c-4d67-8d1e-565d3d4eb58a" ] } ], "mendeley" : { "formattedCitation" : "&lt;sup&gt;10&lt;/sup&gt;", "plainTextFormattedCitation" : "10", "previouslyFormattedCitation" : "&lt;sup&gt;10&lt;/sup&gt;" }, "properties" : { "noteIndex" : 0 }, "schema" : "https://github.com/citation-style-language/schema/raw/master/csl-citation.json" }</w:instrText>
      </w:r>
      <w:r w:rsidR="005748F6">
        <w:rPr>
          <w:color w:val="000000" w:themeColor="text1"/>
          <w:vertAlign w:val="superscript"/>
        </w:rPr>
        <w:fldChar w:fldCharType="separate"/>
      </w:r>
      <w:r w:rsidR="005748F6" w:rsidRPr="005748F6">
        <w:rPr>
          <w:noProof/>
          <w:color w:val="000000" w:themeColor="text1"/>
          <w:vertAlign w:val="superscript"/>
        </w:rPr>
        <w:t>10</w:t>
      </w:r>
      <w:r w:rsidR="005748F6">
        <w:rPr>
          <w:color w:val="000000" w:themeColor="text1"/>
          <w:vertAlign w:val="superscript"/>
        </w:rPr>
        <w:fldChar w:fldCharType="end"/>
      </w:r>
      <w:r w:rsidR="005748F6">
        <w:rPr>
          <w:color w:val="000000" w:themeColor="text1"/>
          <w:vertAlign w:val="superscript"/>
        </w:rPr>
        <w:t xml:space="preserve">, </w:t>
      </w:r>
      <w:r w:rsidR="005748F6">
        <w:rPr>
          <w:color w:val="000000" w:themeColor="text1"/>
        </w:rPr>
        <w:fldChar w:fldCharType="begin" w:fldLock="1"/>
      </w:r>
      <w:r w:rsidR="00B6147E">
        <w:rPr>
          <w:color w:val="000000" w:themeColor="text1"/>
        </w:rPr>
        <w:instrText>ADDIN CSL_CITATION { "citationItems" : [ { "id" : "ITEM-1", "itemData" : { "author" : [ { "dropping-particle" : "", "family" : "Yang", "given" : "Ziheng", "non-dropping-particle" : "", "parse-names" : false, "suffix" : "" }, { "dropping-particle" : "", "family" : "Rannala", "given" : "Bruce", "non-dropping-particle" : "", "parse-names" : false, "suffix" : "" } ], "container-title" : "Nature reviews. Genetics", "id" : "ITEM-1", "issue" : "5", "issued" : { "date-parts" : [ [ "2012" ] ] }, "page" : "303", "publisher" : "Nature Publishing Group", "title" : "Molecular phylogenetics: principles and practice", "type" : "article-journal", "volume" : "13" }, "uris" : [ "http://www.mendeley.com/documents/?uuid=57b5b8a6-81e9-4248-8748-5fb33239c99f" ] } ], "mendeley" : { "formattedCitation" : "&lt;sup&gt;11&lt;/sup&gt;", "plainTextFormattedCitation" : "11", "previouslyFormattedCitation" : "&lt;sup&gt;11&lt;/sup&gt;" }, "properties" : { "noteIndex" : 0 }, "schema" : "https://github.com/citation-style-language/schema/raw/master/csl-citation.json" }</w:instrText>
      </w:r>
      <w:r w:rsidR="005748F6">
        <w:rPr>
          <w:color w:val="000000" w:themeColor="text1"/>
        </w:rPr>
        <w:fldChar w:fldCharType="separate"/>
      </w:r>
      <w:r w:rsidR="005748F6" w:rsidRPr="005748F6">
        <w:rPr>
          <w:noProof/>
          <w:color w:val="000000" w:themeColor="text1"/>
          <w:vertAlign w:val="superscript"/>
        </w:rPr>
        <w:t>11</w:t>
      </w:r>
      <w:r w:rsidR="005748F6">
        <w:rPr>
          <w:color w:val="000000" w:themeColor="text1"/>
        </w:rPr>
        <w:fldChar w:fldCharType="end"/>
      </w:r>
      <w:r w:rsidR="00644079" w:rsidRPr="008B29E9">
        <w:rPr>
          <w:color w:val="000000" w:themeColor="text1"/>
        </w:rPr>
        <w:t>.</w:t>
      </w:r>
    </w:p>
    <w:p w14:paraId="62AF4D76" w14:textId="5E593EA7" w:rsidR="00644079" w:rsidRPr="008B29E9" w:rsidRDefault="00A629B8" w:rsidP="00644079">
      <w:pPr>
        <w:pStyle w:val="Body"/>
        <w:rPr>
          <w:color w:val="000000" w:themeColor="text1"/>
        </w:rPr>
      </w:pPr>
      <w:r>
        <w:rPr>
          <w:color w:val="000000" w:themeColor="text1"/>
        </w:rPr>
        <w:t>One can construct a phylogeny for any gene, and different genes will vary in the number of species containing the gene, the accuracy of the phylogeny, and phylogenetic signal of a set of traits</w:t>
      </w:r>
      <w:r w:rsidR="00644079" w:rsidRPr="008B29E9">
        <w:rPr>
          <w:color w:val="000000" w:themeColor="text1"/>
        </w:rPr>
        <w:t>.</w:t>
      </w:r>
      <w:r w:rsidR="00644079">
        <w:rPr>
          <w:color w:val="000000" w:themeColor="text1"/>
        </w:rPr>
        <w:t xml:space="preserve"> The </w:t>
      </w:r>
      <w:r w:rsidR="00644079" w:rsidRPr="008B29E9">
        <w:rPr>
          <w:color w:val="000000" w:themeColor="text1"/>
        </w:rPr>
        <w:t>16S rRNA gene</w:t>
      </w:r>
      <w:r w:rsidR="00644079">
        <w:rPr>
          <w:color w:val="000000" w:themeColor="text1"/>
        </w:rPr>
        <w:t xml:space="preserve"> is commonly used for phylogenetic inference in Bacteria and Archaea</w:t>
      </w:r>
      <w:r w:rsidR="00644079" w:rsidRPr="008B29E9">
        <w:rPr>
          <w:color w:val="000000" w:themeColor="text1"/>
        </w:rPr>
        <w:t>, but one could also construct a phylogeny for other genes such as beta lactamases and their relatives</w:t>
      </w:r>
      <w:r w:rsidR="00644079">
        <w:rPr>
          <w:color w:val="000000" w:themeColor="text1"/>
        </w:rPr>
        <w:t xml:space="preserve">, </w:t>
      </w:r>
      <w:r w:rsidR="00644079" w:rsidRPr="008B29E9">
        <w:rPr>
          <w:color w:val="000000" w:themeColor="text1"/>
        </w:rPr>
        <w:t>yielding a phylogeny with edges along which antibiotic resistance traits arose</w:t>
      </w:r>
      <w:r w:rsidR="00644079" w:rsidRPr="008B29E9">
        <w:rPr>
          <w:color w:val="000000" w:themeColor="text1"/>
          <w:vertAlign w:val="superscript"/>
        </w:rPr>
        <w:t>10</w:t>
      </w:r>
      <w:r w:rsidR="00644079" w:rsidRPr="008B29E9">
        <w:rPr>
          <w:color w:val="000000" w:themeColor="text1"/>
        </w:rPr>
        <w:t>.</w:t>
      </w:r>
      <w:r w:rsidR="00644079">
        <w:rPr>
          <w:color w:val="000000" w:themeColor="text1"/>
        </w:rPr>
        <w:t xml:space="preserve"> Microbial Eukaryotes likewise have </w:t>
      </w:r>
      <w:r w:rsidR="004E2BF7">
        <w:rPr>
          <w:color w:val="000000" w:themeColor="text1"/>
        </w:rPr>
        <w:t>many</w:t>
      </w:r>
      <w:r w:rsidR="00644079">
        <w:rPr>
          <w:color w:val="000000" w:themeColor="text1"/>
        </w:rPr>
        <w:t xml:space="preserve"> genes which can be used for phylogenetic inference, the 18S </w:t>
      </w:r>
      <w:r w:rsidR="005209FF">
        <w:rPr>
          <w:color w:val="000000" w:themeColor="text1"/>
        </w:rPr>
        <w:t xml:space="preserve">rRNA </w:t>
      </w:r>
      <w:r w:rsidR="00644079">
        <w:rPr>
          <w:color w:val="000000" w:themeColor="text1"/>
        </w:rPr>
        <w:t>gene being most commonly used</w:t>
      </w:r>
      <w:r w:rsidR="00B6147E">
        <w:rPr>
          <w:color w:val="000000" w:themeColor="text1"/>
        </w:rPr>
        <w:fldChar w:fldCharType="begin" w:fldLock="1"/>
      </w:r>
      <w:r w:rsidR="00B6147E">
        <w:rPr>
          <w:color w:val="000000" w:themeColor="text1"/>
        </w:rPr>
        <w:instrText>ADDIN CSL_CITATION { "citationItems" : [ { "id" : "ITEM-1", "itemData" : { "author" : [ { "dropping-particle" : "", "family" : "Hillis", "given" : "David M", "non-dropping-particle" : "", "parse-names" : false, "suffix" : "" }, { "dropping-particle" : "", "family" : "Dixon", "given" : "Michael T", "non-dropping-particle" : "", "parse-names" : false, "suffix" : "" } ], "container-title" : "The Quarterly review of biology", "id" : "ITEM-1", "issue" : "4", "issued" : { "date-parts" : [ [ "1991" ] ] }, "page" : "411-453", "publisher" : "University of Chicago Press", "title" : "Ribosomal DNA: molecular evolution and phylogenetic inference", "type" : "article-journal", "volume" : "66" }, "uris" : [ "http://www.mendeley.com/documents/?uuid=afc0ce6c-6a44-4a3d-bb5d-9029456f970e" ] } ], "mendeley" : { "formattedCitation" : "&lt;sup&gt;12&lt;/sup&gt;", "plainTextFormattedCitation" : "12", "previouslyFormattedCitation" : "&lt;sup&gt;12&lt;/sup&gt;" }, "properties" : { "noteIndex" : 0 }, "schema" : "https://github.com/citation-style-language/schema/raw/master/csl-citation.json" }</w:instrText>
      </w:r>
      <w:r w:rsidR="00B6147E">
        <w:rPr>
          <w:color w:val="000000" w:themeColor="text1"/>
        </w:rPr>
        <w:fldChar w:fldCharType="separate"/>
      </w:r>
      <w:r w:rsidR="00B6147E" w:rsidRPr="00B6147E">
        <w:rPr>
          <w:noProof/>
          <w:color w:val="000000" w:themeColor="text1"/>
          <w:vertAlign w:val="superscript"/>
        </w:rPr>
        <w:t>12</w:t>
      </w:r>
      <w:r w:rsidR="00B6147E">
        <w:rPr>
          <w:color w:val="000000" w:themeColor="text1"/>
        </w:rPr>
        <w:fldChar w:fldCharType="end"/>
      </w:r>
      <w:r w:rsidR="00644079">
        <w:rPr>
          <w:color w:val="000000" w:themeColor="text1"/>
        </w:rPr>
        <w:t>.</w:t>
      </w:r>
      <w:r w:rsidR="00644079" w:rsidRPr="008B29E9">
        <w:rPr>
          <w:color w:val="000000" w:themeColor="text1"/>
        </w:rPr>
        <w:t xml:space="preserve"> </w:t>
      </w:r>
    </w:p>
    <w:p w14:paraId="73536DFC" w14:textId="22CDFF81" w:rsidR="00644079" w:rsidRDefault="00644079" w:rsidP="00644079">
      <w:pPr>
        <w:pStyle w:val="Body"/>
        <w:rPr>
          <w:color w:val="000000" w:themeColor="text1"/>
        </w:rPr>
      </w:pPr>
      <w:r>
        <w:rPr>
          <w:color w:val="000000" w:themeColor="text1"/>
        </w:rPr>
        <w:t>The genes chosen for phylogenetic inference ultimately determine the set of traits correlated with the phylogeny. Bacterial genome</w:t>
      </w:r>
      <w:r w:rsidRPr="008B29E9">
        <w:rPr>
          <w:color w:val="000000" w:themeColor="text1"/>
        </w:rPr>
        <w:t xml:space="preserve"> trees </w:t>
      </w:r>
      <w:r w:rsidR="00844963">
        <w:rPr>
          <w:color w:val="000000" w:themeColor="text1"/>
        </w:rPr>
        <w:t xml:space="preserve">generally </w:t>
      </w:r>
      <w:r w:rsidRPr="008B29E9">
        <w:rPr>
          <w:color w:val="000000" w:themeColor="text1"/>
        </w:rPr>
        <w:t xml:space="preserve">correlate with </w:t>
      </w:r>
      <w:r w:rsidR="005209FF">
        <w:rPr>
          <w:color w:val="000000" w:themeColor="text1"/>
        </w:rPr>
        <w:t xml:space="preserve">the </w:t>
      </w:r>
      <w:r w:rsidRPr="008B29E9">
        <w:rPr>
          <w:color w:val="000000" w:themeColor="text1"/>
        </w:rPr>
        <w:t>16S rRNA gene (16S)-derived phylogenies</w:t>
      </w:r>
      <w:r w:rsidR="00B6147E">
        <w:rPr>
          <w:color w:val="000000" w:themeColor="text1"/>
          <w:vertAlign w:val="superscript"/>
        </w:rPr>
        <w:fldChar w:fldCharType="begin" w:fldLock="1"/>
      </w:r>
      <w:r w:rsidR="00B6147E">
        <w:rPr>
          <w:color w:val="000000" w:themeColor="text1"/>
          <w:vertAlign w:val="superscript"/>
        </w:rPr>
        <w:instrText>ADDIN CSL_CITATION { "citationItems" : [ { "id" : "ITEM-1", "itemData" : { "author" : [ { "dropping-particle" : "", "family" : "Snel", "given" : "Berend", "non-dropping-particle" : "", "parse-names" : false, "suffix" : "" }, { "dropping-particle" : "", "family" : "Bork", "given" : "Peer", "non-dropping-particle" : "", "parse-names" : false, "suffix" : "" }, { "dropping-particle" : "", "family" : "Huynen", "given" : "Martijn A", "non-dropping-particle" : "", "parse-names" : false, "suffix" : "" } ], "container-title" : "Nature genetics", "id" : "ITEM-1", "issue" : "1", "issued" : { "date-parts" : [ [ "1999" ] ] }, "page" : "108-110", "publisher" : "Nature Publishing Group", "title" : "Genome phylogeny based on gene content", "type" : "article-journal", "volume" : "21" }, "uris" : [ "http://www.mendeley.com/documents/?uuid=3937890a-7419-4770-a9f9-fc7c023b1f1f" ] } ], "mendeley" : { "formattedCitation" : "&lt;sup&gt;13&lt;/sup&gt;", "plainTextFormattedCitation" : "13", "previouslyFormattedCitation" : "&lt;sup&gt;13&lt;/sup&gt;" }, "properties" : { "noteIndex" : 0 }, "schema" : "https://github.com/citation-style-language/schema/raw/master/csl-citation.json" }</w:instrText>
      </w:r>
      <w:r w:rsidR="00B6147E">
        <w:rPr>
          <w:color w:val="000000" w:themeColor="text1"/>
          <w:vertAlign w:val="superscript"/>
        </w:rPr>
        <w:fldChar w:fldCharType="separate"/>
      </w:r>
      <w:r w:rsidR="00B6147E" w:rsidRPr="00B6147E">
        <w:rPr>
          <w:noProof/>
          <w:color w:val="000000" w:themeColor="text1"/>
          <w:vertAlign w:val="superscript"/>
        </w:rPr>
        <w:t>13</w:t>
      </w:r>
      <w:r w:rsidR="00B6147E">
        <w:rPr>
          <w:color w:val="000000" w:themeColor="text1"/>
          <w:vertAlign w:val="superscript"/>
        </w:rPr>
        <w:fldChar w:fldCharType="end"/>
      </w:r>
      <w:r w:rsidRPr="008B29E9">
        <w:rPr>
          <w:color w:val="000000" w:themeColor="text1"/>
        </w:rPr>
        <w:t>, but the correlation between a 16S tree and gene content varies over lineages and phylogenetic depths</w:t>
      </w:r>
      <w:r w:rsidR="00B6147E">
        <w:rPr>
          <w:color w:val="000000" w:themeColor="text1"/>
          <w:vertAlign w:val="superscript"/>
        </w:rPr>
        <w:fldChar w:fldCharType="begin" w:fldLock="1"/>
      </w:r>
      <w:r w:rsidR="00B6147E">
        <w:rPr>
          <w:color w:val="000000" w:themeColor="text1"/>
          <w:vertAlign w:val="superscript"/>
        </w:rPr>
        <w:instrText>ADDIN CSL_CITATION { "citationItems" : [ { "id" : "ITEM-1", "itemData" : { "author" : [ { "dropping-particle" : "", "family" : "Zaneveld", "given" : "Jesse R", "non-dropping-particle" : "", "parse-names" : false, "suffix" : "" }, { "dropping-particle" : "", "family" : "Lozupone", "given" : "Catherine", "non-dropping-particle" : "", "parse-names" : false, "suffix" : "" }, { "dropping-particle" : "", "family" : "Gordon", "given" : "Jeffrey I", "non-dropping-particle" : "", "parse-names" : false, "suffix" : "" }, { "dropping-particle" : "", "family" : "Knight", "given" : "Rob", "non-dropping-particle" : "", "parse-names" : false, "suffix" : "" } ], "container-title" : "Nucleic acids research", "id" : "ITEM-1", "issue" : "12", "issued" : { "date-parts" : [ [ "2010" ] ] }, "page" : "3869-3879", "publisher" : "Oxford University Press", "title" : "Ribosomal RNA diversity predicts genome diversity in gut bacteria and their relatives", "type" : "article-journal", "volume" : "38" }, "uris" : [ "http://www.mendeley.com/documents/?uuid=4b058c37-5e0d-4938-8d53-116d3800c9f4" ] } ], "mendeley" : { "formattedCitation" : "&lt;sup&gt;14&lt;/sup&gt;", "plainTextFormattedCitation" : "14", "previouslyFormattedCitation" : "&lt;sup&gt;14&lt;/sup&gt;" }, "properties" : { "noteIndex" : 0 }, "schema" : "https://github.com/citation-style-language/schema/raw/master/csl-citation.json" }</w:instrText>
      </w:r>
      <w:r w:rsidR="00B6147E">
        <w:rPr>
          <w:color w:val="000000" w:themeColor="text1"/>
          <w:vertAlign w:val="superscript"/>
        </w:rPr>
        <w:fldChar w:fldCharType="separate"/>
      </w:r>
      <w:r w:rsidR="00B6147E" w:rsidRPr="00B6147E">
        <w:rPr>
          <w:noProof/>
          <w:color w:val="000000" w:themeColor="text1"/>
          <w:vertAlign w:val="superscript"/>
        </w:rPr>
        <w:t>14</w:t>
      </w:r>
      <w:r w:rsidR="00B6147E">
        <w:rPr>
          <w:color w:val="000000" w:themeColor="text1"/>
          <w:vertAlign w:val="superscript"/>
        </w:rPr>
        <w:fldChar w:fldCharType="end"/>
      </w:r>
      <w:r w:rsidRPr="008B29E9">
        <w:rPr>
          <w:color w:val="000000" w:themeColor="text1"/>
        </w:rPr>
        <w:t xml:space="preserve">. </w:t>
      </w:r>
      <w:r w:rsidRPr="008B29E9">
        <w:rPr>
          <w:color w:val="000000" w:themeColor="text1"/>
          <w:lang w:val="fr-FR"/>
        </w:rPr>
        <w:t xml:space="preserve">HGT </w:t>
      </w:r>
      <w:r>
        <w:rPr>
          <w:color w:val="000000" w:themeColor="text1"/>
        </w:rPr>
        <w:t>disrupts</w:t>
      </w:r>
      <w:r w:rsidRPr="008B29E9">
        <w:rPr>
          <w:color w:val="000000" w:themeColor="text1"/>
        </w:rPr>
        <w:t xml:space="preserve"> the correlation between 16S trees and gene content by allowing bacteria with distant 16S genes to share common </w:t>
      </w:r>
      <w:r>
        <w:rPr>
          <w:color w:val="000000" w:themeColor="text1"/>
        </w:rPr>
        <w:t xml:space="preserve">and consequential </w:t>
      </w:r>
      <w:r w:rsidRPr="008B29E9">
        <w:rPr>
          <w:color w:val="000000" w:themeColor="text1"/>
        </w:rPr>
        <w:t>traits, such as pathogenicity islands and antibiotic resistance genes</w:t>
      </w:r>
      <w:r w:rsidR="00B6147E">
        <w:rPr>
          <w:color w:val="000000" w:themeColor="text1"/>
          <w:vertAlign w:val="superscript"/>
        </w:rPr>
        <w:fldChar w:fldCharType="begin" w:fldLock="1"/>
      </w:r>
      <w:r w:rsidR="00B6147E">
        <w:rPr>
          <w:color w:val="000000" w:themeColor="text1"/>
          <w:vertAlign w:val="superscript"/>
        </w:rPr>
        <w:instrText>ADDIN CSL_CITATION { "citationItems" : [ { "id" : "ITEM-1", "itemData" : { "author" : [ { "dropping-particle" : "", "family" : "Hall", "given" : "Barry G", "non-dropping-particle" : "", "parse-names" : false, "suffix" : "" }, { "dropping-particle" : "", "family" : "Barlow", "given" : "Miriam", "non-dropping-particle" : "", "parse-names" : false, "suffix" : "" } ], "container-title" : "Drug Resistance Updates", "id" : "ITEM-1", "issue" : "2", "issued" : { "date-parts" : [ [ "2004" ] ] }, "page" : "111-123", "publisher" : "Elsevier", "title" : "Evolution of the serine $\u03b2$-lactamases: past, present and future", "type" : "article-journal", "volume" : "7" }, "uris" : [ "http://www.mendeley.com/documents/?uuid=418e6264-2ef5-479e-a0a6-f5e8029b5236" ] } ], "mendeley" : { "formattedCitation" : "&lt;sup&gt;15&lt;/sup&gt;", "plainTextFormattedCitation" : "15", "previouslyFormattedCitation" : "&lt;sup&gt;15&lt;/sup&gt;" }, "properties" : { "noteIndex" : 0 }, "schema" : "https://github.com/citation-style-language/schema/raw/master/csl-citation.json" }</w:instrText>
      </w:r>
      <w:r w:rsidR="00B6147E">
        <w:rPr>
          <w:color w:val="000000" w:themeColor="text1"/>
          <w:vertAlign w:val="superscript"/>
        </w:rPr>
        <w:fldChar w:fldCharType="separate"/>
      </w:r>
      <w:r w:rsidR="00B6147E" w:rsidRPr="00B6147E">
        <w:rPr>
          <w:noProof/>
          <w:color w:val="000000" w:themeColor="text1"/>
          <w:vertAlign w:val="superscript"/>
        </w:rPr>
        <w:t>15</w:t>
      </w:r>
      <w:r w:rsidR="00B6147E">
        <w:rPr>
          <w:color w:val="000000" w:themeColor="text1"/>
          <w:vertAlign w:val="superscript"/>
        </w:rPr>
        <w:fldChar w:fldCharType="end"/>
      </w:r>
      <w:r>
        <w:rPr>
          <w:color w:val="000000" w:themeColor="text1"/>
          <w:vertAlign w:val="superscript"/>
        </w:rPr>
        <w:t>,</w:t>
      </w:r>
      <w:r w:rsidR="00B6147E">
        <w:rPr>
          <w:color w:val="000000" w:themeColor="text1"/>
          <w:vertAlign w:val="superscript"/>
        </w:rPr>
        <w:fldChar w:fldCharType="begin" w:fldLock="1"/>
      </w:r>
      <w:r w:rsidR="00EF4BCA">
        <w:rPr>
          <w:color w:val="000000" w:themeColor="text1"/>
          <w:vertAlign w:val="superscript"/>
        </w:rPr>
        <w:instrText>ADDIN CSL_CITATION { "citationItems" : [ { "id" : "ITEM-1", "itemData" : { "author" : [ { "dropping-particle" : "", "family" : "Gogarten", "given" : "J Peter", "non-dropping-particle" : "", "parse-names" : false, "suffix" : "" }, { "dropping-particle" : "", "family" : "Doolittle", "given" : "W Ford", "non-dropping-particle" : "", "parse-names" : false, "suffix" : "" }, { "dropping-particle" : "", "family" : "Lawrence", "given" : "Jeffrey G", "non-dropping-particle" : "", "parse-names" : false, "suffix" : "" } ], "container-title" : "Molecular biology and evolution", "id" : "ITEM-1", "issue" : "12", "issued" : { "date-parts" : [ [ "2002" ] ] }, "page" : "2226-2238", "publisher" : "Society for Molecular Biology and Evolution", "title" : "Prokaryotic evolution in light of gene transfer", "type" : "article-journal", "volume" : "19" }, "uris" : [ "http://www.mendeley.com/documents/?uuid=6834708c-5726-4c36-829c-e958f5bda5f9" ] } ], "mendeley" : { "formattedCitation" : "&lt;sup&gt;16&lt;/sup&gt;", "plainTextFormattedCitation" : "16", "previouslyFormattedCitation" : "&lt;sup&gt;16&lt;/sup&gt;" }, "properties" : { "noteIndex" : 0 }, "schema" : "https://github.com/citation-style-language/schema/raw/master/csl-citation.json" }</w:instrText>
      </w:r>
      <w:r w:rsidR="00B6147E">
        <w:rPr>
          <w:color w:val="000000" w:themeColor="text1"/>
          <w:vertAlign w:val="superscript"/>
        </w:rPr>
        <w:fldChar w:fldCharType="separate"/>
      </w:r>
      <w:r w:rsidR="00B6147E" w:rsidRPr="00B6147E">
        <w:rPr>
          <w:noProof/>
          <w:color w:val="000000" w:themeColor="text1"/>
          <w:vertAlign w:val="superscript"/>
        </w:rPr>
        <w:t>16</w:t>
      </w:r>
      <w:r w:rsidR="00B6147E">
        <w:rPr>
          <w:color w:val="000000" w:themeColor="text1"/>
          <w:vertAlign w:val="superscript"/>
        </w:rPr>
        <w:fldChar w:fldCharType="end"/>
      </w:r>
      <w:r w:rsidRPr="008B29E9">
        <w:rPr>
          <w:color w:val="000000" w:themeColor="text1"/>
        </w:rPr>
        <w:t>. Moreover, the 16S sequence has multiple variable regions, and can vary among multiple copies within the same genome, complicating phylogen</w:t>
      </w:r>
      <w:r w:rsidR="00844963">
        <w:rPr>
          <w:color w:val="000000" w:themeColor="text1"/>
        </w:rPr>
        <w:t>etic inference</w:t>
      </w:r>
      <w:r w:rsidR="00EF4BCA">
        <w:rPr>
          <w:color w:val="000000" w:themeColor="text1"/>
          <w:vertAlign w:val="superscript"/>
        </w:rPr>
        <w:fldChar w:fldCharType="begin" w:fldLock="1"/>
      </w:r>
      <w:r w:rsidR="00A0703B">
        <w:rPr>
          <w:color w:val="000000" w:themeColor="text1"/>
          <w:vertAlign w:val="superscript"/>
        </w:rPr>
        <w:instrText>ADDIN CSL_CITATION { "citationItems" : [ { "id" : "ITEM-1", "itemData" : { "author" : [ { "dropping-particle" : "", "family" : "V\u011btrovsk\\`y", "given" : "Tom\u00e1\u0161", "non-dropping-particle" : "", "parse-names" : false, "suffix" : "" }, { "dropping-particle" : "", "family" : "Baldrian", "given" : "Petr", "non-dropping-particle" : "", "parse-names" : false, "suffix" : "" } ], "container-title" : "PloS one", "id" : "ITEM-1", "issue" : "2", "issued" : { "date-parts" : [ [ "2013" ] ] }, "page" : "e57923", "publisher" : "Public Library of Science", "title" : "The variability of the 16S rRNA gene in bacterial genomes and its consequences for bacterial community analyses", "type" : "article-journal", "volume" : "8" }, "uris" : [ "http://www.mendeley.com/documents/?uuid=8ca7fb59-6a1c-446e-91d8-75758b5e9cae" ] } ], "mendeley" : { "formattedCitation" : "&lt;sup&gt;17&lt;/sup&gt;", "plainTextFormattedCitation" : "17", "previouslyFormattedCitation" : "&lt;sup&gt;17&lt;/sup&gt;" }, "properties" : { "noteIndex" : 0 }, "schema" : "https://github.com/citation-style-language/schema/raw/master/csl-citation.json" }</w:instrText>
      </w:r>
      <w:r w:rsidR="00EF4BCA">
        <w:rPr>
          <w:color w:val="000000" w:themeColor="text1"/>
          <w:vertAlign w:val="superscript"/>
        </w:rPr>
        <w:fldChar w:fldCharType="separate"/>
      </w:r>
      <w:r w:rsidR="00EF4BCA" w:rsidRPr="00EF4BCA">
        <w:rPr>
          <w:noProof/>
          <w:color w:val="000000" w:themeColor="text1"/>
          <w:vertAlign w:val="superscript"/>
        </w:rPr>
        <w:t>17</w:t>
      </w:r>
      <w:r w:rsidR="00EF4BCA">
        <w:rPr>
          <w:color w:val="000000" w:themeColor="text1"/>
          <w:vertAlign w:val="superscript"/>
        </w:rPr>
        <w:fldChar w:fldCharType="end"/>
      </w:r>
      <w:r w:rsidRPr="008B29E9">
        <w:rPr>
          <w:color w:val="000000" w:themeColor="text1"/>
        </w:rPr>
        <w:t xml:space="preserve">. </w:t>
      </w:r>
      <w:r w:rsidR="00844963">
        <w:rPr>
          <w:color w:val="000000" w:themeColor="text1"/>
        </w:rPr>
        <w:t>More</w:t>
      </w:r>
      <w:r w:rsidRPr="008B29E9">
        <w:rPr>
          <w:color w:val="000000" w:themeColor="text1"/>
        </w:rPr>
        <w:t xml:space="preserve"> complicated scenarios, such as when epistasis underlies a functional ecological trait and one of the epistatic genes can be horizontally transmitted, </w:t>
      </w:r>
      <w:r w:rsidR="00844963">
        <w:rPr>
          <w:color w:val="000000" w:themeColor="text1"/>
        </w:rPr>
        <w:t>prohibit a</w:t>
      </w:r>
      <w:r w:rsidRPr="008B29E9">
        <w:rPr>
          <w:color w:val="000000" w:themeColor="text1"/>
        </w:rPr>
        <w:t xml:space="preserve"> clear </w:t>
      </w:r>
      <w:r w:rsidR="00A629B8">
        <w:rPr>
          <w:color w:val="000000" w:themeColor="text1"/>
          <w:lang w:val="fr-FR"/>
        </w:rPr>
        <w:t>prescription</w:t>
      </w:r>
      <w:r w:rsidRPr="008B29E9">
        <w:rPr>
          <w:color w:val="000000" w:themeColor="text1"/>
          <w:lang w:val="fr-FR"/>
        </w:rPr>
        <w:t xml:space="preserve"> </w:t>
      </w:r>
      <w:r w:rsidRPr="008B29E9">
        <w:rPr>
          <w:color w:val="000000" w:themeColor="text1"/>
        </w:rPr>
        <w:t>for which gene’s tree should be used for phylogenetic inference.</w:t>
      </w:r>
    </w:p>
    <w:p w14:paraId="530B83D2" w14:textId="759A54E0" w:rsidR="00172011" w:rsidRPr="008B29E9" w:rsidRDefault="7D980C71" w:rsidP="0003395C">
      <w:pPr>
        <w:pStyle w:val="Body"/>
        <w:rPr>
          <w:rFonts w:ascii="Times New Roman" w:eastAsia="Times New Roman" w:hAnsi="Times New Roman" w:cs="Times New Roman"/>
          <w:color w:val="000000" w:themeColor="text1"/>
          <w:sz w:val="24"/>
          <w:szCs w:val="24"/>
        </w:rPr>
      </w:pPr>
      <w:bookmarkStart w:id="6" w:name="_Hlk499652794"/>
      <w:bookmarkEnd w:id="5"/>
      <w:r w:rsidRPr="008B29E9">
        <w:rPr>
          <w:color w:val="000000" w:themeColor="text1"/>
        </w:rPr>
        <w:t>Different methods for analyzing phylogenetically-structured data use different features of the phylogeny.</w:t>
      </w:r>
      <w:r w:rsidR="00A629B8">
        <w:rPr>
          <w:color w:val="000000" w:themeColor="text1"/>
        </w:rPr>
        <w:t xml:space="preserve"> Distances and phylogenetic comparative methods</w:t>
      </w:r>
      <w:r w:rsidR="00844963">
        <w:rPr>
          <w:color w:val="000000" w:themeColor="text1"/>
        </w:rPr>
        <w:t xml:space="preserve"> which</w:t>
      </w:r>
      <w:r w:rsidR="00A629B8">
        <w:rPr>
          <w:color w:val="000000" w:themeColor="text1"/>
        </w:rPr>
        <w:t xml:space="preserve"> aggregate information over many branches in the phylogeny</w:t>
      </w:r>
      <w:r w:rsidR="00844963">
        <w:rPr>
          <w:color w:val="000000" w:themeColor="text1"/>
        </w:rPr>
        <w:t xml:space="preserve"> </w:t>
      </w:r>
      <w:r w:rsidR="00A629B8">
        <w:rPr>
          <w:color w:val="000000" w:themeColor="text1"/>
        </w:rPr>
        <w:t xml:space="preserve">are </w:t>
      </w:r>
      <w:r w:rsidR="00844963">
        <w:rPr>
          <w:color w:val="000000" w:themeColor="text1"/>
        </w:rPr>
        <w:t>more</w:t>
      </w:r>
      <w:r w:rsidR="00A629B8">
        <w:rPr>
          <w:color w:val="000000" w:themeColor="text1"/>
        </w:rPr>
        <w:t xml:space="preserve"> robust to errors in phylogenetic inference</w:t>
      </w:r>
      <w:r w:rsidR="00A0703B">
        <w:rPr>
          <w:color w:val="000000" w:themeColor="text1"/>
        </w:rPr>
        <w:fldChar w:fldCharType="begin" w:fldLock="1"/>
      </w:r>
      <w:r w:rsidR="00A0703B">
        <w:rPr>
          <w:color w:val="000000" w:themeColor="text1"/>
        </w:rPr>
        <w:instrText>ADDIN CSL_CITATION { "citationItems" : [ { "id" : "ITEM-1", "itemData" : { "author" : [ { "dropping-particle" : "", "family" : "Lozupone", "given" : "Catherine A", "non-dropping-particle" : "", "parse-names" : false, "suffix" : "" }, { "dropping-particle" : "", "family" : "Hamady", "given" : "Micah", "non-dropping-particle" : "", "parse-names" : false, "suffix" : "" }, { "dropping-particle" : "", "family" : "Kelley", "given" : "Scott T", "non-dropping-particle" : "", "parse-names" : false, "suffix" : "" }, { "dropping-particle" : "", "family" : "Knight", "given" : "Rob", "non-dropping-particle" : "", "parse-names" : false, "suffix" : "" } ], "container-title" : "Applied and environmental microbiology", "id" : "ITEM-1", "issue" : "5", "issued" : { "date-parts" : [ [ "2007" ] ] }, "page" : "1576-1585", "publisher" : "Am Soc Microbiol", "title" : "Quantitative and qualitative $\u03b2$ diversity measures lead to different insights into factors that structure microbial communities", "type" : "article-journal", "volume" : "73" }, "uris" : [ "http://www.mendeley.com/documents/?uuid=528e68b8-e9ef-443a-89c6-9d423be77fec" ] } ], "mendeley" : { "formattedCitation" : "&lt;sup&gt;18&lt;/sup&gt;", "plainTextFormattedCitation" : "18", "previouslyFormattedCitation" : "&lt;sup&gt;18&lt;/sup&gt;" }, "properties" : { "noteIndex" : 0 }, "schema" : "https://github.com/citation-style-language/schema/raw/master/csl-citation.json" }</w:instrText>
      </w:r>
      <w:r w:rsidR="00A0703B">
        <w:rPr>
          <w:color w:val="000000" w:themeColor="text1"/>
        </w:rPr>
        <w:fldChar w:fldCharType="separate"/>
      </w:r>
      <w:r w:rsidR="00A0703B" w:rsidRPr="00A0703B">
        <w:rPr>
          <w:noProof/>
          <w:color w:val="000000" w:themeColor="text1"/>
          <w:vertAlign w:val="superscript"/>
        </w:rPr>
        <w:t>18</w:t>
      </w:r>
      <w:r w:rsidR="00A0703B">
        <w:rPr>
          <w:color w:val="000000" w:themeColor="text1"/>
        </w:rPr>
        <w:fldChar w:fldCharType="end"/>
      </w:r>
      <w:r w:rsidR="00A0703B">
        <w:rPr>
          <w:color w:val="000000" w:themeColor="text1"/>
        </w:rPr>
        <w:t xml:space="preserve"> </w:t>
      </w:r>
      <w:r w:rsidR="00A0703B">
        <w:rPr>
          <w:color w:val="000000" w:themeColor="text1"/>
        </w:rPr>
        <w:fldChar w:fldCharType="begin" w:fldLock="1"/>
      </w:r>
      <w:r w:rsidR="00A0703B">
        <w:rPr>
          <w:color w:val="000000" w:themeColor="text1"/>
        </w:rPr>
        <w:instrText>ADDIN CSL_CITATION { "citationItems" : [ { "id" : "ITEM-1", "itemData" : { "author" : [ { "dropping-particle" : "", "family" : "Stone", "given" : "Eric A", "non-dropping-particle" : "", "parse-names" : false, "suffix" : "" } ], "container-title" : "Systematic biology", "id" : "ITEM-1", "issue" : "3", "issued" : { "date-parts" : [ [ "2011" ] ] }, "page" : "245-260", "publisher" : "Oxford University Press", "title" : "Why the phylogenetic regression appears robust to tree misspecification", "type" : "article-journal", "volume" : "60" }, "uris" : [ "http://www.mendeley.com/documents/?uuid=6e583ef3-f74f-4775-99aa-5c74057d921b" ] } ], "mendeley" : { "formattedCitation" : "&lt;sup&gt;19&lt;/sup&gt;", "plainTextFormattedCitation" : "19", "previouslyFormattedCitation" : "&lt;sup&gt;19&lt;/sup&gt;" }, "properties" : { "noteIndex" : 0 }, "schema" : "https://github.com/citation-style-language/schema/raw/master/csl-citation.json" }</w:instrText>
      </w:r>
      <w:r w:rsidR="00A0703B">
        <w:rPr>
          <w:color w:val="000000" w:themeColor="text1"/>
        </w:rPr>
        <w:fldChar w:fldCharType="separate"/>
      </w:r>
      <w:r w:rsidR="00A0703B" w:rsidRPr="00A0703B">
        <w:rPr>
          <w:noProof/>
          <w:color w:val="000000" w:themeColor="text1"/>
          <w:vertAlign w:val="superscript"/>
        </w:rPr>
        <w:t>19</w:t>
      </w:r>
      <w:r w:rsidR="00A0703B">
        <w:rPr>
          <w:color w:val="000000" w:themeColor="text1"/>
        </w:rPr>
        <w:fldChar w:fldCharType="end"/>
      </w:r>
      <w:r w:rsidR="00A629B8">
        <w:rPr>
          <w:color w:val="000000" w:themeColor="text1"/>
        </w:rPr>
        <w:t xml:space="preserve"> . Methods which rely on a few branches </w:t>
      </w:r>
      <w:r w:rsidR="00844963">
        <w:rPr>
          <w:color w:val="000000" w:themeColor="text1"/>
        </w:rPr>
        <w:t>are</w:t>
      </w:r>
      <w:r w:rsidR="00A629B8">
        <w:rPr>
          <w:color w:val="000000" w:themeColor="text1"/>
        </w:rPr>
        <w:t xml:space="preserve"> more sensitive to errors in phylogenetic inference </w:t>
      </w:r>
      <w:r w:rsidR="00A0703B">
        <w:rPr>
          <w:color w:val="000000" w:themeColor="text1"/>
        </w:rPr>
        <w:fldChar w:fldCharType="begin" w:fldLock="1"/>
      </w:r>
      <w:r w:rsidR="00DE3E03">
        <w:rPr>
          <w:color w:val="000000" w:themeColor="text1"/>
        </w:rPr>
        <w:instrText>ADDIN CSL_CITATION { "citationItems" : [ { "id" : "ITEM-1", "itemData" : { "author" : [ { "dropping-particle" : "", "family" : "Riesenfeld", "given" : "Samantha J", "non-dropping-particle" : "", "parse-names" : false, "suffix" : "" }, { "dropping-particle" : "", "family" : "Pollard", "given" : "Katherine S", "non-dropping-particle" : "", "parse-names" : false, "suffix" : "" } ], "container-title" : "BMC genomics", "id" : "ITEM-1", "issue" : "1", "issued" : { "date-parts" : [ [ "2013" ] ] }, "page" : "419", "publisher" : "BioMed Central", "title" : "Beyond classification: gene-family phylogenies from shotgun metagenomic reads enable accurate community analysis", "type" : "article-journal", "volume" : "14" }, "uris" : [ "http://www.mendeley.com/documents/?uuid=4a1b3f83-4d93-4aa7-a534-31e210759d82" ] } ], "mendeley" : { "formattedCitation" : "&lt;sup&gt;20&lt;/sup&gt;", "plainTextFormattedCitation" : "20", "previouslyFormattedCitation" : "&lt;sup&gt;20&lt;/sup&gt;" }, "properties" : { "noteIndex" : 0 }, "schema" : "https://github.com/citation-style-language/schema/raw/master/csl-citation.json" }</w:instrText>
      </w:r>
      <w:r w:rsidR="00A0703B">
        <w:rPr>
          <w:color w:val="000000" w:themeColor="text1"/>
        </w:rPr>
        <w:fldChar w:fldCharType="separate"/>
      </w:r>
      <w:r w:rsidR="00A0703B" w:rsidRPr="00A0703B">
        <w:rPr>
          <w:noProof/>
          <w:color w:val="000000" w:themeColor="text1"/>
          <w:vertAlign w:val="superscript"/>
        </w:rPr>
        <w:t>20</w:t>
      </w:r>
      <w:r w:rsidR="00A0703B">
        <w:rPr>
          <w:color w:val="000000" w:themeColor="text1"/>
        </w:rPr>
        <w:fldChar w:fldCharType="end"/>
      </w:r>
      <w:r w:rsidR="00A629B8">
        <w:rPr>
          <w:color w:val="000000" w:themeColor="text1"/>
        </w:rPr>
        <w:t xml:space="preserve">. For methods relying on a few internal nodes or branches, the uncertainty in phylogenetic inference – </w:t>
      </w:r>
      <w:r w:rsidR="00A629B8">
        <w:rPr>
          <w:color w:val="000000" w:themeColor="text1"/>
        </w:rPr>
        <w:lastRenderedPageBreak/>
        <w:t>particularly the bootstrap support for</w:t>
      </w:r>
      <w:r w:rsidR="0036752C">
        <w:rPr>
          <w:color w:val="000000" w:themeColor="text1"/>
        </w:rPr>
        <w:t xml:space="preserve"> the</w:t>
      </w:r>
      <w:r w:rsidR="00A629B8">
        <w:rPr>
          <w:color w:val="000000" w:themeColor="text1"/>
        </w:rPr>
        <w:t xml:space="preserve"> monophyly</w:t>
      </w:r>
      <w:r w:rsidR="0036752C">
        <w:rPr>
          <w:color w:val="000000" w:themeColor="text1"/>
        </w:rPr>
        <w:t xml:space="preserve"> of critical branches</w:t>
      </w:r>
      <w:r w:rsidR="00DE3E03">
        <w:rPr>
          <w:color w:val="000000" w:themeColor="text1"/>
          <w:vertAlign w:val="superscript"/>
        </w:rPr>
        <w:fldChar w:fldCharType="begin" w:fldLock="1"/>
      </w:r>
      <w:r w:rsidR="00DE3E03">
        <w:rPr>
          <w:color w:val="000000" w:themeColor="text1"/>
          <w:vertAlign w:val="superscript"/>
        </w:rPr>
        <w:instrText>ADDIN CSL_CITATION { "citationItems" : [ { "id" : "ITEM-1", "itemData" : { "author" : [ { "dropping-particle" : "", "family" : "Felsenstein", "given" : "Joseph", "non-dropping-particle" : "", "parse-names" : false, "suffix" : "" } ], "container-title" : "Evolution", "id" : "ITEM-1", "issued" : { "date-parts" : [ [ "1985" ] ] }, "page" : "783-791", "publisher" : "JSTOR", "title" : "Confidence limits on phylogenies: an approach using the bootstrap", "type" : "article-journal" }, "uris" : [ "http://www.mendeley.com/documents/?uuid=7c9ed271-60f7-4fc6-99e7-a6dd1ec9cb90" ] } ], "mendeley" : { "formattedCitation" : "&lt;sup&gt;21&lt;/sup&gt;", "plainTextFormattedCitation" : "21", "previouslyFormattedCitation" : "&lt;sup&gt;21&lt;/sup&gt;" }, "properties" : { "noteIndex" : 0 }, "schema" : "https://github.com/citation-style-language/schema/raw/master/csl-citation.json" }</w:instrText>
      </w:r>
      <w:r w:rsidR="00DE3E03">
        <w:rPr>
          <w:color w:val="000000" w:themeColor="text1"/>
          <w:vertAlign w:val="superscript"/>
        </w:rPr>
        <w:fldChar w:fldCharType="separate"/>
      </w:r>
      <w:r w:rsidR="00DE3E03" w:rsidRPr="00DE3E03">
        <w:rPr>
          <w:noProof/>
          <w:color w:val="000000" w:themeColor="text1"/>
          <w:vertAlign w:val="superscript"/>
        </w:rPr>
        <w:t>21</w:t>
      </w:r>
      <w:r w:rsidR="00DE3E03">
        <w:rPr>
          <w:color w:val="000000" w:themeColor="text1"/>
          <w:vertAlign w:val="superscript"/>
        </w:rPr>
        <w:fldChar w:fldCharType="end"/>
      </w:r>
      <w:r w:rsidR="00A629B8">
        <w:rPr>
          <w:color w:val="000000" w:themeColor="text1"/>
        </w:rPr>
        <w:t xml:space="preserve"> –</w:t>
      </w:r>
      <w:r w:rsidR="0036752C">
        <w:rPr>
          <w:color w:val="000000" w:themeColor="text1"/>
        </w:rPr>
        <w:t xml:space="preserve"> may be an important measure of uncertainty to incorporate into downstream data analysis</w:t>
      </w:r>
      <w:r w:rsidR="00A629B8">
        <w:rPr>
          <w:color w:val="000000" w:themeColor="text1"/>
        </w:rPr>
        <w:t>.</w:t>
      </w:r>
      <w:r w:rsidR="0036752C">
        <w:rPr>
          <w:color w:val="000000" w:themeColor="text1"/>
        </w:rPr>
        <w:t xml:space="preserve"> </w:t>
      </w:r>
      <w:commentRangeStart w:id="7"/>
      <w:r w:rsidR="0036752C">
        <w:rPr>
          <w:color w:val="000000" w:themeColor="text1"/>
        </w:rPr>
        <w:t>Where monophyly is crucial, researchers can collapse resolved nodes into polytomies to improve the boo</w:t>
      </w:r>
      <w:r w:rsidR="00421D5A">
        <w:rPr>
          <w:color w:val="000000" w:themeColor="text1"/>
        </w:rPr>
        <w:t>t</w:t>
      </w:r>
      <w:r w:rsidR="0036752C">
        <w:rPr>
          <w:color w:val="000000" w:themeColor="text1"/>
        </w:rPr>
        <w:t xml:space="preserve">strap support across the whole tree. A </w:t>
      </w:r>
      <w:r w:rsidR="00844963">
        <w:rPr>
          <w:color w:val="000000" w:themeColor="text1"/>
        </w:rPr>
        <w:t xml:space="preserve">more certain yet </w:t>
      </w:r>
      <w:r w:rsidR="0036752C">
        <w:rPr>
          <w:color w:val="000000" w:themeColor="text1"/>
        </w:rPr>
        <w:t xml:space="preserve">coarse-grained phylogeny may be preferable to a </w:t>
      </w:r>
      <w:r w:rsidR="00844963">
        <w:rPr>
          <w:color w:val="000000" w:themeColor="text1"/>
        </w:rPr>
        <w:t xml:space="preserve">less certain yet </w:t>
      </w:r>
      <w:r w:rsidR="0036752C">
        <w:rPr>
          <w:color w:val="000000" w:themeColor="text1"/>
        </w:rPr>
        <w:t xml:space="preserve">fully resolved </w:t>
      </w:r>
      <w:r w:rsidR="00844963">
        <w:rPr>
          <w:color w:val="000000" w:themeColor="text1"/>
        </w:rPr>
        <w:t>phylogeny</w:t>
      </w:r>
      <w:r w:rsidR="0036752C">
        <w:rPr>
          <w:color w:val="000000" w:themeColor="text1"/>
        </w:rPr>
        <w:t>.</w:t>
      </w:r>
      <w:bookmarkEnd w:id="6"/>
      <w:commentRangeEnd w:id="7"/>
      <w:r w:rsidR="00124C2A">
        <w:rPr>
          <w:rStyle w:val="CommentReference"/>
          <w:rFonts w:ascii="Times New Roman" w:hAnsi="Times New Roman" w:cs="Times New Roman"/>
          <w:color w:val="auto"/>
          <w:lang w:eastAsia="en-US"/>
        </w:rPr>
        <w:commentReference w:id="7"/>
      </w:r>
      <w:r w:rsidR="00124C2A">
        <w:rPr>
          <w:color w:val="000000" w:themeColor="text1"/>
        </w:rPr>
        <w:t xml:space="preserve"> </w:t>
      </w:r>
      <w:r w:rsidR="00590080">
        <w:rPr>
          <w:color w:val="000000" w:themeColor="text1"/>
        </w:rPr>
        <w:t>Incorporating phylogenetic information has the capacity of drawing hypotheses on organisms never observed before.  While the vast majority of microbial life on the planet is not cultureable</w:t>
      </w:r>
      <w:r w:rsidR="0003395C">
        <w:rPr>
          <w:color w:val="000000" w:themeColor="text1"/>
        </w:rPr>
        <w:t>,phylogenetic analyses allow us to extrapolate and</w:t>
      </w:r>
      <w:r w:rsidR="00590080">
        <w:rPr>
          <w:color w:val="000000" w:themeColor="text1"/>
        </w:rPr>
        <w:t xml:space="preserve"> infer characteristics about unknown organisms based on </w:t>
      </w:r>
      <w:r w:rsidR="0003395C">
        <w:rPr>
          <w:color w:val="000000" w:themeColor="text1"/>
        </w:rPr>
        <w:t xml:space="preserve">closely related, </w:t>
      </w:r>
      <w:r w:rsidR="00590080">
        <w:rPr>
          <w:color w:val="000000" w:themeColor="text1"/>
        </w:rPr>
        <w:t>cultureable organisms.</w:t>
      </w:r>
    </w:p>
    <w:p w14:paraId="7BCCF99C" w14:textId="77777777" w:rsidR="00172011" w:rsidRPr="008B29E9" w:rsidRDefault="7D980C71">
      <w:pPr>
        <w:pStyle w:val="Heading"/>
        <w:rPr>
          <w:color w:val="000000" w:themeColor="text1"/>
        </w:rPr>
      </w:pPr>
      <w:bookmarkStart w:id="8" w:name="_fh553p726mw"/>
      <w:bookmarkEnd w:id="8"/>
      <w:r w:rsidRPr="008B29E9">
        <w:rPr>
          <w:rFonts w:eastAsia="Arial Unicode MS" w:cs="Arial Unicode MS"/>
          <w:color w:val="000000" w:themeColor="text1"/>
        </w:rPr>
        <w:t>Phylogenetic Comparative Methods</w:t>
      </w:r>
    </w:p>
    <w:p w14:paraId="0190CC36" w14:textId="747A72D2" w:rsidR="00172011" w:rsidRPr="008B29E9" w:rsidRDefault="004234A7">
      <w:pPr>
        <w:pStyle w:val="Body"/>
        <w:rPr>
          <w:color w:val="000000" w:themeColor="text1"/>
        </w:rPr>
      </w:pPr>
      <w:bookmarkStart w:id="9" w:name="_Hlk499550869"/>
      <w:bookmarkStart w:id="10" w:name="_Hlk499551182"/>
      <w:bookmarkStart w:id="11" w:name="_Hlk499641663"/>
      <w:r>
        <w:rPr>
          <w:color w:val="000000" w:themeColor="text1"/>
        </w:rPr>
        <w:t>Phylogenetic comparative methods</w:t>
      </w:r>
      <w:r w:rsidR="001D328A">
        <w:rPr>
          <w:color w:val="000000" w:themeColor="text1"/>
        </w:rPr>
        <w:t xml:space="preserve"> (PCMs)</w:t>
      </w:r>
      <w:r>
        <w:rPr>
          <w:color w:val="000000" w:themeColor="text1"/>
        </w:rPr>
        <w:t xml:space="preserve"> </w:t>
      </w:r>
      <w:r w:rsidR="00767E56">
        <w:rPr>
          <w:color w:val="000000" w:themeColor="text1"/>
        </w:rPr>
        <w:t>are</w:t>
      </w:r>
      <w:r w:rsidR="00D06CF7">
        <w:rPr>
          <w:color w:val="000000" w:themeColor="text1"/>
        </w:rPr>
        <w:t xml:space="preserve"> </w:t>
      </w:r>
      <w:r w:rsidR="00767E56">
        <w:rPr>
          <w:color w:val="000000" w:themeColor="text1"/>
        </w:rPr>
        <w:t>used w</w:t>
      </w:r>
      <w:r>
        <w:rPr>
          <w:color w:val="000000" w:themeColor="text1"/>
        </w:rPr>
        <w:t>hen comparing</w:t>
      </w:r>
      <w:r w:rsidR="005B4C1F">
        <w:rPr>
          <w:color w:val="000000" w:themeColor="text1"/>
        </w:rPr>
        <w:t xml:space="preserve"> </w:t>
      </w:r>
      <w:r w:rsidR="00830AE9">
        <w:rPr>
          <w:color w:val="000000" w:themeColor="text1"/>
        </w:rPr>
        <w:t>multiple traits</w:t>
      </w:r>
      <w:r w:rsidR="005B4C1F">
        <w:rPr>
          <w:color w:val="000000" w:themeColor="text1"/>
        </w:rPr>
        <w:t xml:space="preserve"> across organisms</w:t>
      </w:r>
      <w:r>
        <w:rPr>
          <w:color w:val="000000" w:themeColor="text1"/>
        </w:rPr>
        <w:t>.</w:t>
      </w:r>
      <w:r w:rsidR="005B4C1F">
        <w:rPr>
          <w:color w:val="000000" w:themeColor="text1"/>
        </w:rPr>
        <w:t xml:space="preserve"> </w:t>
      </w:r>
      <w:r w:rsidR="008046AA">
        <w:rPr>
          <w:color w:val="000000" w:themeColor="text1"/>
        </w:rPr>
        <w:t>Closely</w:t>
      </w:r>
      <w:r w:rsidR="005B4C1F" w:rsidRPr="008B29E9">
        <w:rPr>
          <w:color w:val="000000" w:themeColor="text1"/>
        </w:rPr>
        <w:t xml:space="preserve"> </w:t>
      </w:r>
      <w:r w:rsidR="008046AA">
        <w:rPr>
          <w:color w:val="000000" w:themeColor="text1"/>
        </w:rPr>
        <w:t>relat</w:t>
      </w:r>
      <w:r w:rsidR="00844963">
        <w:rPr>
          <w:color w:val="000000" w:themeColor="text1"/>
        </w:rPr>
        <w:t>ed</w:t>
      </w:r>
      <w:r w:rsidR="008046AA">
        <w:rPr>
          <w:color w:val="000000" w:themeColor="text1"/>
        </w:rPr>
        <w:t xml:space="preserve"> organisms</w:t>
      </w:r>
      <w:r w:rsidR="005B4C1F" w:rsidRPr="008B29E9">
        <w:rPr>
          <w:color w:val="000000" w:themeColor="text1"/>
        </w:rPr>
        <w:t xml:space="preserve"> </w:t>
      </w:r>
      <w:r w:rsidR="008046AA">
        <w:rPr>
          <w:color w:val="000000" w:themeColor="text1"/>
        </w:rPr>
        <w:t>often have similar traits</w:t>
      </w:r>
      <w:r w:rsidR="005B4C1F" w:rsidRPr="008B29E9">
        <w:rPr>
          <w:color w:val="000000" w:themeColor="text1"/>
        </w:rPr>
        <w:t xml:space="preserve"> </w:t>
      </w:r>
      <w:r w:rsidR="00D06CF7">
        <w:rPr>
          <w:color w:val="000000" w:themeColor="text1"/>
        </w:rPr>
        <w:t xml:space="preserve">due to </w:t>
      </w:r>
      <w:r w:rsidR="008046AA">
        <w:rPr>
          <w:color w:val="000000" w:themeColor="text1"/>
        </w:rPr>
        <w:t>inheritance</w:t>
      </w:r>
      <w:r w:rsidR="00D06CF7">
        <w:rPr>
          <w:color w:val="000000" w:themeColor="text1"/>
        </w:rPr>
        <w:t xml:space="preserve"> from a</w:t>
      </w:r>
      <w:r w:rsidR="005B4C1F" w:rsidRPr="008B29E9">
        <w:rPr>
          <w:color w:val="000000" w:themeColor="text1"/>
        </w:rPr>
        <w:t xml:space="preserve"> common ancestor</w:t>
      </w:r>
      <w:r w:rsidR="00844963">
        <w:rPr>
          <w:color w:val="000000" w:themeColor="text1"/>
        </w:rPr>
        <w:t>;</w:t>
      </w:r>
      <w:r w:rsidR="00830AE9">
        <w:rPr>
          <w:color w:val="000000" w:themeColor="text1"/>
        </w:rPr>
        <w:t xml:space="preserve"> such dependence</w:t>
      </w:r>
      <w:r w:rsidR="008046AA">
        <w:rPr>
          <w:color w:val="000000" w:themeColor="text1"/>
        </w:rPr>
        <w:t xml:space="preserve"> </w:t>
      </w:r>
      <w:r w:rsidR="00767E56">
        <w:rPr>
          <w:color w:val="000000" w:themeColor="text1"/>
        </w:rPr>
        <w:t>of</w:t>
      </w:r>
      <w:r w:rsidR="008046AA">
        <w:rPr>
          <w:color w:val="000000" w:themeColor="text1"/>
        </w:rPr>
        <w:t xml:space="preserve"> traits</w:t>
      </w:r>
      <w:r w:rsidR="00767E56">
        <w:rPr>
          <w:color w:val="000000" w:themeColor="text1"/>
        </w:rPr>
        <w:t xml:space="preserve"> across organisms</w:t>
      </w:r>
      <w:r w:rsidR="00830AE9">
        <w:rPr>
          <w:color w:val="000000" w:themeColor="text1"/>
        </w:rPr>
        <w:t xml:space="preserve"> can affect tests of </w:t>
      </w:r>
      <w:r w:rsidR="00767E56">
        <w:rPr>
          <w:color w:val="000000" w:themeColor="text1"/>
        </w:rPr>
        <w:t xml:space="preserve">trait:trait and trait:habitat </w:t>
      </w:r>
      <w:r w:rsidR="00830AE9">
        <w:rPr>
          <w:color w:val="000000" w:themeColor="text1"/>
        </w:rPr>
        <w:t>association</w:t>
      </w:r>
      <w:r w:rsidR="00844963">
        <w:rPr>
          <w:color w:val="000000" w:themeColor="text1"/>
        </w:rPr>
        <w:t>s</w:t>
      </w:r>
      <w:r w:rsidR="005B4C1F" w:rsidRPr="008B29E9">
        <w:rPr>
          <w:color w:val="000000" w:themeColor="text1"/>
        </w:rPr>
        <w:t xml:space="preserve">. </w:t>
      </w:r>
      <w:bookmarkEnd w:id="9"/>
    </w:p>
    <w:bookmarkEnd w:id="10"/>
    <w:p w14:paraId="4EEFB24B" w14:textId="6571D746" w:rsidR="00AB34D8" w:rsidRPr="00830AE9" w:rsidRDefault="00830AE9" w:rsidP="7BB1AAE3">
      <w:pPr>
        <w:pStyle w:val="Body"/>
        <w:rPr>
          <w:color w:val="000000" w:themeColor="text1"/>
        </w:rPr>
      </w:pPr>
      <w:r>
        <w:rPr>
          <w:color w:val="000000" w:themeColor="text1"/>
        </w:rPr>
        <w:t>For example, w</w:t>
      </w:r>
      <w:r w:rsidR="7BB1AAE3" w:rsidRPr="7BB1AAE3">
        <w:rPr>
          <w:color w:val="000000" w:themeColor="text1"/>
        </w:rPr>
        <w:t>e may find an association between 16S copy number</w:t>
      </w:r>
      <w:r w:rsidR="00767E56">
        <w:rPr>
          <w:color w:val="000000" w:themeColor="text1"/>
        </w:rPr>
        <w:t xml:space="preserve"> (trait)</w:t>
      </w:r>
      <w:r w:rsidR="7BB1AAE3" w:rsidRPr="7BB1AAE3">
        <w:rPr>
          <w:color w:val="000000" w:themeColor="text1"/>
        </w:rPr>
        <w:t xml:space="preserve"> and pH </w:t>
      </w:r>
      <w:r w:rsidR="00D06CF7">
        <w:rPr>
          <w:color w:val="000000" w:themeColor="text1"/>
        </w:rPr>
        <w:t>preference</w:t>
      </w:r>
      <w:r w:rsidR="00767E56">
        <w:rPr>
          <w:color w:val="000000" w:themeColor="text1"/>
        </w:rPr>
        <w:t xml:space="preserve"> (habitat)</w:t>
      </w:r>
      <w:r w:rsidR="7BB1AAE3" w:rsidRPr="7BB1AAE3">
        <w:rPr>
          <w:color w:val="000000" w:themeColor="text1"/>
        </w:rPr>
        <w:t xml:space="preserve"> </w:t>
      </w:r>
      <w:r w:rsidR="00844963">
        <w:rPr>
          <w:color w:val="000000" w:themeColor="text1"/>
        </w:rPr>
        <w:t>through a correlation</w:t>
      </w:r>
      <w:r w:rsidR="7BB1AAE3" w:rsidRPr="7BB1AAE3">
        <w:rPr>
          <w:color w:val="000000" w:themeColor="text1"/>
        </w:rPr>
        <w:t xml:space="preserve"> between 16S copy number and </w:t>
      </w:r>
      <w:r w:rsidR="009F628C">
        <w:rPr>
          <w:color w:val="000000" w:themeColor="text1"/>
        </w:rPr>
        <w:t>a</w:t>
      </w:r>
      <w:r w:rsidR="009F628C" w:rsidRPr="7BB1AAE3">
        <w:rPr>
          <w:color w:val="000000" w:themeColor="text1"/>
        </w:rPr>
        <w:t xml:space="preserve"> </w:t>
      </w:r>
      <w:r w:rsidR="7BB1AAE3" w:rsidRPr="7BB1AAE3">
        <w:rPr>
          <w:color w:val="000000" w:themeColor="text1"/>
        </w:rPr>
        <w:t xml:space="preserve">measure of pH preference </w:t>
      </w:r>
      <w:r w:rsidR="00C8074B">
        <w:rPr>
          <w:color w:val="000000" w:themeColor="text1"/>
        </w:rPr>
        <w:t>across 1,000 species of microbes</w:t>
      </w:r>
      <w:r w:rsidR="00E23494">
        <w:rPr>
          <w:color w:val="000000" w:themeColor="text1"/>
        </w:rPr>
        <w:t xml:space="preserve"> (figure 1a)</w:t>
      </w:r>
      <w:r w:rsidR="00C8074B">
        <w:rPr>
          <w:color w:val="000000" w:themeColor="text1"/>
        </w:rPr>
        <w:t>. Such an association could yield a</w:t>
      </w:r>
      <w:r w:rsidR="7BB1AAE3" w:rsidRPr="7BB1AAE3">
        <w:rPr>
          <w:color w:val="000000" w:themeColor="text1"/>
        </w:rPr>
        <w:t xml:space="preserve"> false positive</w:t>
      </w:r>
      <w:r w:rsidR="00C8074B">
        <w:rPr>
          <w:color w:val="000000" w:themeColor="text1"/>
        </w:rPr>
        <w:t xml:space="preserve"> result</w:t>
      </w:r>
      <w:r w:rsidR="7BB1AAE3" w:rsidRPr="7BB1AAE3">
        <w:rPr>
          <w:color w:val="000000" w:themeColor="text1"/>
        </w:rPr>
        <w:t xml:space="preserve"> if</w:t>
      </w:r>
      <w:r w:rsidR="00D06CF7">
        <w:rPr>
          <w:color w:val="000000" w:themeColor="text1"/>
        </w:rPr>
        <w:t xml:space="preserve"> </w:t>
      </w:r>
      <w:r w:rsidR="7BB1AAE3" w:rsidRPr="7BB1AAE3">
        <w:rPr>
          <w:color w:val="000000" w:themeColor="text1"/>
        </w:rPr>
        <w:t>the taxa consist of a set of closely related of Acidobacteria with low 16S copy number and low pH preference, and a set of closely related Fusobacteria with high 16S copy number and a high pH preference</w:t>
      </w:r>
      <w:r w:rsidR="00DE3E03">
        <w:rPr>
          <w:color w:val="000000" w:themeColor="text1"/>
          <w:vertAlign w:val="superscript"/>
        </w:rPr>
        <w:fldChar w:fldCharType="begin" w:fldLock="1"/>
      </w:r>
      <w:r w:rsidR="00DE3E03">
        <w:rPr>
          <w:color w:val="000000" w:themeColor="text1"/>
          <w:vertAlign w:val="superscript"/>
        </w:rPr>
        <w:instrText>ADDIN CSL_CITATION { "citationItems" : [ { "id" : "ITEM-1", "itemData" : { "author" : [ { "dropping-particle" : "", "family" : "V\u011btrovsk\\`y", "given" : "Tom\u00e1\u0161", "non-dropping-particle" : "", "parse-names" : false, "suffix" : "" }, { "dropping-particle" : "", "family" : "Baldrian", "given" : "Petr", "non-dropping-particle" : "", "parse-names" : false, "suffix" : "" } ], "container-title" : "PloS one", "id" : "ITEM-1", "issue" : "2", "issued" : { "date-parts" : [ [ "2013" ] ] }, "page" : "e57923", "publisher" : "Public Library of Science", "title" : "The variability of the 16S rRNA gene in bacterial genomes and its consequences for bacterial community analyses", "type" : "article-journal", "volume" : "8" }, "uris" : [ "http://www.mendeley.com/documents/?uuid=8ca7fb59-6a1c-446e-91d8-75758b5e9cae" ] } ], "mendeley" : { "formattedCitation" : "&lt;sup&gt;17&lt;/sup&gt;", "plainTextFormattedCitation" : "17", "previouslyFormattedCitation" : "&lt;sup&gt;17&lt;/sup&gt;" }, "properties" : { "noteIndex" : 0 }, "schema" : "https://github.com/citation-style-language/schema/raw/master/csl-citation.json" }</w:instrText>
      </w:r>
      <w:r w:rsidR="00DE3E03">
        <w:rPr>
          <w:color w:val="000000" w:themeColor="text1"/>
          <w:vertAlign w:val="superscript"/>
        </w:rPr>
        <w:fldChar w:fldCharType="separate"/>
      </w:r>
      <w:r w:rsidR="00DE3E03" w:rsidRPr="00DE3E03">
        <w:rPr>
          <w:noProof/>
          <w:color w:val="000000" w:themeColor="text1"/>
          <w:vertAlign w:val="superscript"/>
        </w:rPr>
        <w:t>17</w:t>
      </w:r>
      <w:r w:rsidR="00DE3E03">
        <w:rPr>
          <w:color w:val="000000" w:themeColor="text1"/>
          <w:vertAlign w:val="superscript"/>
        </w:rPr>
        <w:fldChar w:fldCharType="end"/>
      </w:r>
      <w:r w:rsidR="7BB1AAE3" w:rsidRPr="7BB1AAE3">
        <w:rPr>
          <w:color w:val="000000" w:themeColor="text1"/>
        </w:rPr>
        <w:t>.</w:t>
      </w:r>
      <w:r w:rsidR="00C8074B">
        <w:rPr>
          <w:color w:val="000000" w:themeColor="text1"/>
        </w:rPr>
        <w:t xml:space="preserve"> </w:t>
      </w:r>
      <w:r w:rsidR="009F628C">
        <w:rPr>
          <w:color w:val="000000" w:themeColor="text1"/>
        </w:rPr>
        <w:t>Intuitively, t</w:t>
      </w:r>
      <w:r w:rsidR="00C8074B">
        <w:rPr>
          <w:color w:val="000000" w:themeColor="text1"/>
        </w:rPr>
        <w:t>he</w:t>
      </w:r>
      <w:r w:rsidR="7BB1AAE3" w:rsidRPr="7BB1AAE3">
        <w:rPr>
          <w:color w:val="000000" w:themeColor="text1"/>
        </w:rPr>
        <w:t xml:space="preserve"> phylogenetic signal of </w:t>
      </w:r>
      <w:r w:rsidR="00AF02BF">
        <w:rPr>
          <w:color w:val="000000" w:themeColor="text1"/>
        </w:rPr>
        <w:t xml:space="preserve">these </w:t>
      </w:r>
      <w:r w:rsidR="7BB1AAE3" w:rsidRPr="7BB1AAE3">
        <w:rPr>
          <w:color w:val="000000" w:themeColor="text1"/>
        </w:rPr>
        <w:t xml:space="preserve">traits </w:t>
      </w:r>
      <w:r w:rsidR="00C8074B">
        <w:rPr>
          <w:color w:val="000000" w:themeColor="text1"/>
        </w:rPr>
        <w:t>reduces our</w:t>
      </w:r>
      <w:r w:rsidR="7BB1AAE3" w:rsidRPr="7BB1AAE3">
        <w:rPr>
          <w:color w:val="000000" w:themeColor="text1"/>
        </w:rPr>
        <w:t xml:space="preserve"> sample size because the observed traits </w:t>
      </w:r>
      <w:r w:rsidR="00C8074B">
        <w:rPr>
          <w:color w:val="000000" w:themeColor="text1"/>
        </w:rPr>
        <w:t xml:space="preserve">represent samples from two </w:t>
      </w:r>
      <w:r w:rsidR="00AF02BF">
        <w:rPr>
          <w:color w:val="000000" w:themeColor="text1"/>
        </w:rPr>
        <w:t>lineages</w:t>
      </w:r>
      <w:r w:rsidR="00C8074B">
        <w:rPr>
          <w:color w:val="000000" w:themeColor="text1"/>
        </w:rPr>
        <w:t xml:space="preserve">, not 1,000 </w:t>
      </w:r>
      <w:r w:rsidR="00AF02BF">
        <w:rPr>
          <w:color w:val="000000" w:themeColor="text1"/>
        </w:rPr>
        <w:t xml:space="preserve">independent </w:t>
      </w:r>
      <w:r w:rsidR="00C8074B">
        <w:rPr>
          <w:color w:val="000000" w:themeColor="text1"/>
        </w:rPr>
        <w:t>species</w:t>
      </w:r>
      <w:r w:rsidR="7BB1AAE3" w:rsidRPr="7BB1AAE3">
        <w:rPr>
          <w:color w:val="000000" w:themeColor="text1"/>
        </w:rPr>
        <w:t>.</w:t>
      </w:r>
      <w:r>
        <w:rPr>
          <w:color w:val="000000" w:themeColor="text1"/>
        </w:rPr>
        <w:t xml:space="preserve"> </w:t>
      </w:r>
      <w:r w:rsidR="00E23494">
        <w:rPr>
          <w:color w:val="000000" w:themeColor="text1"/>
        </w:rPr>
        <w:t>More rigorously, the phylogeny affects the covariance structure of residuals under null models of trait evolution</w:t>
      </w:r>
      <w:r w:rsidR="00844963">
        <w:rPr>
          <w:color w:val="000000" w:themeColor="text1"/>
        </w:rPr>
        <w:t>. R</w:t>
      </w:r>
      <w:r>
        <w:rPr>
          <w:color w:val="000000" w:themeColor="text1"/>
        </w:rPr>
        <w:t xml:space="preserve">obust tests of trait-associations </w:t>
      </w:r>
      <w:r w:rsidR="00844963">
        <w:rPr>
          <w:color w:val="000000" w:themeColor="text1"/>
        </w:rPr>
        <w:t>are</w:t>
      </w:r>
      <w:r>
        <w:rPr>
          <w:color w:val="000000" w:themeColor="text1"/>
        </w:rPr>
        <w:t xml:space="preserve"> done</w:t>
      </w:r>
      <w:r w:rsidRPr="008B29E9">
        <w:rPr>
          <w:color w:val="000000" w:themeColor="text1"/>
        </w:rPr>
        <w:t xml:space="preserve"> using </w:t>
      </w:r>
      <w:r>
        <w:rPr>
          <w:color w:val="000000" w:themeColor="text1"/>
        </w:rPr>
        <w:t>PCM</w:t>
      </w:r>
      <w:r w:rsidRPr="008B29E9">
        <w:rPr>
          <w:color w:val="000000" w:themeColor="text1"/>
        </w:rPr>
        <w:t>s</w:t>
      </w:r>
      <w:r w:rsidR="00DE3E03">
        <w:rPr>
          <w:color w:val="000000" w:themeColor="text1"/>
          <w:vertAlign w:val="superscript"/>
        </w:rPr>
        <w:fldChar w:fldCharType="begin" w:fldLock="1"/>
      </w:r>
      <w:r w:rsidR="00DE3E03">
        <w:rPr>
          <w:color w:val="000000" w:themeColor="text1"/>
          <w:vertAlign w:val="superscript"/>
        </w:rPr>
        <w:instrText>ADDIN CSL_CITATION { "citationItems" : [ { "id" : "ITEM-1", "itemData" : { "author" : [ { "dropping-particle" : "", "family" : "Grafen", "given" : "Alan", "non-dropping-particle" : "", "parse-names" : false, "suffix" : "" } ], "container-title" : "Philosophical Transactions of the Royal Society of London. Series B, Biological Sciences", "id" : "ITEM-1", "issue" : "1233", "issued" : { "date-parts" : [ [ "1989" ] ] }, "page" : "119-157", "publisher" : "JSTOR", "title" : "The phylogenetic regression", "type" : "article-journal", "volume" : "326" }, "uris" : [ "http://www.mendeley.com/documents/?uuid=5d82f6b5-e0a8-470a-8325-94f016b28234" ] } ], "mendeley" : { "formattedCitation" : "&lt;sup&gt;22&lt;/sup&gt;", "plainTextFormattedCitation" : "22", "previouslyFormattedCitation" : "&lt;sup&gt;22&lt;/sup&gt;" }, "properties" : { "noteIndex" : 0 }, "schema" : "https://github.com/citation-style-language/schema/raw/master/csl-citation.json" }</w:instrText>
      </w:r>
      <w:r w:rsidR="00DE3E03">
        <w:rPr>
          <w:color w:val="000000" w:themeColor="text1"/>
          <w:vertAlign w:val="superscript"/>
        </w:rPr>
        <w:fldChar w:fldCharType="separate"/>
      </w:r>
      <w:r w:rsidR="00DE3E03" w:rsidRPr="00DE3E03">
        <w:rPr>
          <w:noProof/>
          <w:color w:val="000000" w:themeColor="text1"/>
          <w:vertAlign w:val="superscript"/>
        </w:rPr>
        <w:t>22</w:t>
      </w:r>
      <w:r w:rsidR="00DE3E03">
        <w:rPr>
          <w:color w:val="000000" w:themeColor="text1"/>
          <w:vertAlign w:val="superscript"/>
        </w:rPr>
        <w:fldChar w:fldCharType="end"/>
      </w:r>
      <w:r w:rsidRPr="008B29E9">
        <w:rPr>
          <w:color w:val="000000" w:themeColor="text1"/>
        </w:rPr>
        <w:t xml:space="preserve"> </w:t>
      </w:r>
      <w:r w:rsidR="00DE3E03">
        <w:rPr>
          <w:color w:val="000000" w:themeColor="text1"/>
          <w:vertAlign w:val="superscript"/>
        </w:rPr>
        <w:fldChar w:fldCharType="begin" w:fldLock="1"/>
      </w:r>
      <w:r w:rsidR="00754ABE">
        <w:rPr>
          <w:color w:val="000000" w:themeColor="text1"/>
          <w:vertAlign w:val="superscript"/>
        </w:rPr>
        <w:instrText>ADDIN CSL_CITATION { "citationItems" : [ { "id" : "ITEM-1", "itemData" : { "author" : [ { "dropping-particle" : "", "family" : "Martins", "given" : "Emilia P", "non-dropping-particle" : "", "parse-names" : false, "suffix" : "" }, { "dropping-particle" : "", "family" : "Hansen", "given" : "Thomas F", "non-dropping-particle" : "", "parse-names" : false, "suffix" : "" } ], "container-title" : "The American Naturalist", "id" : "ITEM-1", "issue" : "4", "issued" : { "date-parts" : [ [ "1997" ] ] }, "page" : "646-667", "publisher" : "University of Chicago Press", "title" : "Phylogenies and the comparative method: a general approach to incorporating phylogenetic information into the analysis of interspecific data", "type" : "article-journal", "volume" : "149" }, "uris" : [ "http://www.mendeley.com/documents/?uuid=104a901e-71b4-445e-9b20-66683dfa68a7" ] } ], "mendeley" : { "formattedCitation" : "&lt;sup&gt;23&lt;/sup&gt;", "plainTextFormattedCitation" : "23", "previouslyFormattedCitation" : "&lt;sup&gt;23&lt;/sup&gt;" }, "properties" : { "noteIndex" : 0 }, "schema" : "https://github.com/citation-style-language/schema/raw/master/csl-citation.json" }</w:instrText>
      </w:r>
      <w:r w:rsidR="00DE3E03">
        <w:rPr>
          <w:color w:val="000000" w:themeColor="text1"/>
          <w:vertAlign w:val="superscript"/>
        </w:rPr>
        <w:fldChar w:fldCharType="separate"/>
      </w:r>
      <w:r w:rsidR="00DE3E03" w:rsidRPr="00DE3E03">
        <w:rPr>
          <w:noProof/>
          <w:color w:val="000000" w:themeColor="text1"/>
          <w:vertAlign w:val="superscript"/>
        </w:rPr>
        <w:t>23</w:t>
      </w:r>
      <w:r w:rsidR="00DE3E03">
        <w:rPr>
          <w:color w:val="000000" w:themeColor="text1"/>
          <w:vertAlign w:val="superscript"/>
        </w:rPr>
        <w:fldChar w:fldCharType="end"/>
      </w:r>
      <w:r w:rsidR="00E23494">
        <w:rPr>
          <w:color w:val="000000" w:themeColor="text1"/>
        </w:rPr>
        <w:t xml:space="preserve"> (figure 1b). </w:t>
      </w:r>
    </w:p>
    <w:bookmarkEnd w:id="11"/>
    <w:p w14:paraId="14FA9526" w14:textId="11180829" w:rsidR="00767E56" w:rsidRDefault="009F628C" w:rsidP="7BB1AAE3">
      <w:pPr>
        <w:pStyle w:val="Body"/>
        <w:rPr>
          <w:color w:val="000000" w:themeColor="text1"/>
        </w:rPr>
      </w:pPr>
      <w:r>
        <w:t>How does one account for dependence among trait observations?</w:t>
      </w:r>
      <w:r w:rsidR="7BB1AAE3" w:rsidRPr="7BB1AAE3">
        <w:rPr>
          <w:color w:val="000000" w:themeColor="text1"/>
        </w:rPr>
        <w:t xml:space="preserve"> Generalized least squares </w:t>
      </w:r>
      <w:r>
        <w:rPr>
          <w:color w:val="000000" w:themeColor="text1"/>
        </w:rPr>
        <w:t>can</w:t>
      </w:r>
      <w:r w:rsidR="7BB1AAE3" w:rsidRPr="7BB1AAE3">
        <w:rPr>
          <w:color w:val="000000" w:themeColor="text1"/>
        </w:rPr>
        <w:t xml:space="preserve"> control for dependence among observations when performing regression. In </w:t>
      </w:r>
      <w:r>
        <w:rPr>
          <w:color w:val="000000" w:themeColor="text1"/>
        </w:rPr>
        <w:t>g</w:t>
      </w:r>
      <w:r w:rsidR="7BB1AAE3" w:rsidRPr="7BB1AAE3">
        <w:rPr>
          <w:color w:val="000000" w:themeColor="text1"/>
        </w:rPr>
        <w:t xml:space="preserve">eneralized least squares, the residuals have </w:t>
      </w:r>
      <w:r w:rsidR="00844963">
        <w:rPr>
          <w:color w:val="000000" w:themeColor="text1"/>
        </w:rPr>
        <w:t>an expected</w:t>
      </w:r>
      <w:r w:rsidR="7BB1AAE3" w:rsidRPr="7BB1AAE3">
        <w:rPr>
          <w:color w:val="000000" w:themeColor="text1"/>
        </w:rPr>
        <w:t xml:space="preserve"> covariance</w:t>
      </w:r>
      <w:r>
        <w:rPr>
          <w:color w:val="000000" w:themeColor="text1"/>
        </w:rPr>
        <w:t xml:space="preserve"> under a null model</w:t>
      </w:r>
      <w:r w:rsidR="00844963">
        <w:rPr>
          <w:color w:val="000000" w:themeColor="text1"/>
        </w:rPr>
        <w:t xml:space="preserve"> and the covariance matrix is </w:t>
      </w:r>
      <w:r w:rsidR="7BB1AAE3" w:rsidRPr="7BB1AAE3">
        <w:rPr>
          <w:color w:val="000000" w:themeColor="text1"/>
        </w:rPr>
        <w:t>incorporated into</w:t>
      </w:r>
      <w:r>
        <w:rPr>
          <w:color w:val="000000" w:themeColor="text1"/>
        </w:rPr>
        <w:t xml:space="preserve"> </w:t>
      </w:r>
      <w:r w:rsidR="7BB1AAE3" w:rsidRPr="7BB1AAE3">
        <w:rPr>
          <w:color w:val="000000" w:themeColor="text1"/>
        </w:rPr>
        <w:t>least-squares calculations. For regression analyses, such as looking for associations between 16S copy number and habitat preference, phylogenetic generalized least squares</w:t>
      </w:r>
      <w:r w:rsidR="00754ABE">
        <w:rPr>
          <w:color w:val="000000" w:themeColor="text1"/>
        </w:rPr>
        <w:t xml:space="preserve"> </w:t>
      </w:r>
      <w:r w:rsidR="00754ABE">
        <w:rPr>
          <w:color w:val="000000" w:themeColor="text1"/>
        </w:rPr>
        <w:fldChar w:fldCharType="begin" w:fldLock="1"/>
      </w:r>
      <w:r w:rsidR="00754ABE">
        <w:rPr>
          <w:color w:val="000000" w:themeColor="text1"/>
        </w:rPr>
        <w:instrText>ADDIN CSL_CITATION { "citationItems" : [ { "id" : "ITEM-1", "itemData" : { "author" : [ { "dropping-particle" : "", "family" : "Blomberg", "given" : "Simon P", "non-dropping-particle" : "", "parse-names" : false, "suffix" : "" }, { "dropping-particle" : "", "family" : "Garland Jr", "given" : "Theodore", "non-dropping-particle" : "", "parse-names" : false, "suffix" : "" }, { "dropping-particle" : "", "family" : "Ives", "given" : "Anthony R", "non-dropping-particle" : "", "parse-names" : false, "suffix" : "" }, { "dropping-particle" : "", "family" : "Crespi", "given" : "B", "non-dropping-particle" : "", "parse-names" : false, "suffix" : "" } ], "container-title" : "Evolution", "id" : "ITEM-1", "issue" : "4", "issued" : { "date-parts" : [ [ "2003" ] ] }, "page" : "717-745", "publisher" : "BioOne", "title" : "Testing for phylogenetic signal in comparative data: behavioral traits are more labile", "type" : "article-journal", "volume" : "57" }, "uris" : [ "http://www.mendeley.com/documents/?uuid=b049b946-cbe7-4adc-823d-28dcecefe1ef" ] } ], "mendeley" : { "formattedCitation" : "&lt;sup&gt;24&lt;/sup&gt;", "plainTextFormattedCitation" : "24", "previouslyFormattedCitation" : "&lt;sup&gt;24&lt;/sup&gt;" }, "properties" : { "noteIndex" : 0 }, "schema" : "https://github.com/citation-style-language/schema/raw/master/csl-citation.json" }</w:instrText>
      </w:r>
      <w:r w:rsidR="00754ABE">
        <w:rPr>
          <w:color w:val="000000" w:themeColor="text1"/>
        </w:rPr>
        <w:fldChar w:fldCharType="separate"/>
      </w:r>
      <w:r w:rsidR="00754ABE" w:rsidRPr="00754ABE">
        <w:rPr>
          <w:noProof/>
          <w:color w:val="000000" w:themeColor="text1"/>
          <w:vertAlign w:val="superscript"/>
        </w:rPr>
        <w:t>24</w:t>
      </w:r>
      <w:r w:rsidR="00754ABE">
        <w:rPr>
          <w:color w:val="000000" w:themeColor="text1"/>
        </w:rPr>
        <w:fldChar w:fldCharType="end"/>
      </w:r>
      <w:r w:rsidR="7BB1AAE3" w:rsidRPr="7BB1AAE3">
        <w:rPr>
          <w:color w:val="000000" w:themeColor="text1"/>
        </w:rPr>
        <w:t xml:space="preserve"> (PGLS; figure 1) is a </w:t>
      </w:r>
      <w:r>
        <w:rPr>
          <w:color w:val="000000" w:themeColor="text1"/>
        </w:rPr>
        <w:t xml:space="preserve">popular method using </w:t>
      </w:r>
      <w:r w:rsidR="7BB1AAE3" w:rsidRPr="7BB1AAE3">
        <w:rPr>
          <w:color w:val="000000" w:themeColor="text1"/>
        </w:rPr>
        <w:t>generalized least squares</w:t>
      </w:r>
      <w:r>
        <w:rPr>
          <w:color w:val="000000" w:themeColor="text1"/>
        </w:rPr>
        <w:t xml:space="preserve"> </w:t>
      </w:r>
      <w:r w:rsidR="7BB1AAE3" w:rsidRPr="7BB1AAE3">
        <w:rPr>
          <w:color w:val="000000" w:themeColor="text1"/>
        </w:rPr>
        <w:t xml:space="preserve">to correct for the </w:t>
      </w:r>
      <w:r>
        <w:rPr>
          <w:color w:val="000000" w:themeColor="text1"/>
        </w:rPr>
        <w:t xml:space="preserve">expected </w:t>
      </w:r>
      <w:r w:rsidR="7BB1AAE3" w:rsidRPr="7BB1AAE3">
        <w:rPr>
          <w:color w:val="000000" w:themeColor="text1"/>
        </w:rPr>
        <w:t xml:space="preserve">covariance of residuals under </w:t>
      </w:r>
      <w:r>
        <w:rPr>
          <w:color w:val="000000" w:themeColor="text1"/>
        </w:rPr>
        <w:t>null</w:t>
      </w:r>
      <w:r w:rsidR="7BB1AAE3" w:rsidRPr="7BB1AAE3">
        <w:rPr>
          <w:color w:val="000000" w:themeColor="text1"/>
        </w:rPr>
        <w:t xml:space="preserve"> models of trait evolution along the branches of the phylogeny </w:t>
      </w:r>
      <w:r w:rsidR="00754ABE">
        <w:rPr>
          <w:color w:val="000000" w:themeColor="text1"/>
        </w:rPr>
        <w:fldChar w:fldCharType="begin" w:fldLock="1"/>
      </w:r>
      <w:r w:rsidR="00754ABE">
        <w:rPr>
          <w:color w:val="000000" w:themeColor="text1"/>
        </w:rPr>
        <w:instrText>ADDIN CSL_CITATION { "citationItems" : [ { "id" : "ITEM-1", "itemData" : { "author" : [ { "dropping-particle" : "", "family" : "Blomberg", "given" : "Simon P", "non-dropping-particle" : "", "parse-names" : false, "suffix" : "" }, { "dropping-particle" : "", "family" : "Lefevre", "given" : "James G", "non-dropping-particle" : "", "parse-names" : false, "suffix" : "" }, { "dropping-particle" : "", "family" : "Wells", "given" : "Jessie A", "non-dropping-particle" : "", "parse-names" : false, "suffix" : "" }, { "dropping-particle" : "", "family" : "Waterhouse", "given" : "Mary", "non-dropping-particle" : "", "parse-names" : false, "suffix" : "" } ], "container-title" : "Systematic Biology", "id" : "ITEM-1", "issue" : "3", "issued" : { "date-parts" : [ [ "2012" ] ] }, "page" : "382-391", "publisher" : "Oxford University Press", "title" : "Independent contrasts and PGLS regression estimators are equivalent", "type" : "article-journal", "volume" : "61" }, "uris" : [ "http://www.mendeley.com/documents/?uuid=e49d193a-fe1d-4828-8252-e271939cc240" ] } ], "mendeley" : { "formattedCitation" : "&lt;sup&gt;25&lt;/sup&gt;", "plainTextFormattedCitation" : "25", "previouslyFormattedCitation" : "&lt;sup&gt;25&lt;/sup&gt;" }, "properties" : { "noteIndex" : 0 }, "schema" : "https://github.com/citation-style-language/schema/raw/master/csl-citation.json" }</w:instrText>
      </w:r>
      <w:r w:rsidR="00754ABE">
        <w:rPr>
          <w:color w:val="000000" w:themeColor="text1"/>
        </w:rPr>
        <w:fldChar w:fldCharType="separate"/>
      </w:r>
      <w:r w:rsidR="00754ABE" w:rsidRPr="00754ABE">
        <w:rPr>
          <w:noProof/>
          <w:color w:val="000000" w:themeColor="text1"/>
          <w:vertAlign w:val="superscript"/>
        </w:rPr>
        <w:t>25</w:t>
      </w:r>
      <w:r w:rsidR="00754ABE">
        <w:rPr>
          <w:color w:val="000000" w:themeColor="text1"/>
        </w:rPr>
        <w:fldChar w:fldCharType="end"/>
      </w:r>
      <w:r w:rsidR="7BB1AAE3" w:rsidRPr="7BB1AAE3">
        <w:rPr>
          <w:color w:val="000000" w:themeColor="text1"/>
        </w:rPr>
        <w:t xml:space="preserve">. </w:t>
      </w:r>
      <w:bookmarkStart w:id="12" w:name="_Hlk499640806"/>
    </w:p>
    <w:p w14:paraId="2AF6F4E2" w14:textId="7D1B5B60" w:rsidR="00172011" w:rsidRPr="008B29E9" w:rsidRDefault="7BB1AAE3" w:rsidP="7BB1AAE3">
      <w:pPr>
        <w:pStyle w:val="Body"/>
        <w:rPr>
          <w:color w:val="000000" w:themeColor="text1"/>
        </w:rPr>
      </w:pPr>
      <w:r w:rsidRPr="7BB1AAE3">
        <w:rPr>
          <w:color w:val="000000" w:themeColor="text1"/>
        </w:rPr>
        <w:t xml:space="preserve">To </w:t>
      </w:r>
      <w:r w:rsidR="00844963">
        <w:rPr>
          <w:color w:val="000000" w:themeColor="text1"/>
        </w:rPr>
        <w:t>implement PGLS</w:t>
      </w:r>
      <w:r w:rsidRPr="7BB1AAE3">
        <w:rPr>
          <w:color w:val="000000" w:themeColor="text1"/>
        </w:rPr>
        <w:t>, one first estimates the nature and magnitude of phylogenetic signal in the response variable</w:t>
      </w:r>
      <w:r w:rsidR="00202921">
        <w:rPr>
          <w:color w:val="000000" w:themeColor="text1"/>
        </w:rPr>
        <w:t>.</w:t>
      </w:r>
      <w:r w:rsidRPr="7BB1AAE3">
        <w:rPr>
          <w:color w:val="000000" w:themeColor="text1"/>
        </w:rPr>
        <w:t xml:space="preserve"> Pagel’s λ </w:t>
      </w:r>
      <w:r w:rsidR="00754ABE">
        <w:rPr>
          <w:color w:val="000000" w:themeColor="text1"/>
          <w:vertAlign w:val="superscript"/>
        </w:rPr>
        <w:fldChar w:fldCharType="begin" w:fldLock="1"/>
      </w:r>
      <w:r w:rsidR="00754ABE">
        <w:rPr>
          <w:color w:val="000000" w:themeColor="text1"/>
          <w:vertAlign w:val="superscript"/>
        </w:rPr>
        <w:instrText>ADDIN CSL_CITATION { "citationItems" : [ { "id" : "ITEM-1", "itemData" : { "author" : [ { "dropping-particle" : "", "family" : "Pagel", "given" : "Mark", "non-dropping-particle" : "", "parse-names" : false, "suffix" : "" } ], "container-title" : "Nature", "id" : "ITEM-1", "issue" : "6756", "issued" : { "date-parts" : [ [ "1999" ] ] }, "page" : "877-884", "publisher" : "Nature Publishing Group", "title" : "Inferring the historical patterns of biological evolution", "type" : "article-journal", "volume" : "401" }, "uris" : [ "http://www.mendeley.com/documents/?uuid=5e8179c2-b0f7-4807-b60f-a3a649d96ff0" ] } ], "mendeley" : { "formattedCitation" : "&lt;sup&gt;26&lt;/sup&gt;", "plainTextFormattedCitation" : "26", "previouslyFormattedCitation" : "&lt;sup&gt;26&lt;/sup&gt;" }, "properties" : { "noteIndex" : 0 }, "schema" : "https://github.com/citation-style-language/schema/raw/master/csl-citation.json" }</w:instrText>
      </w:r>
      <w:r w:rsidR="00754ABE">
        <w:rPr>
          <w:color w:val="000000" w:themeColor="text1"/>
          <w:vertAlign w:val="superscript"/>
        </w:rPr>
        <w:fldChar w:fldCharType="separate"/>
      </w:r>
      <w:r w:rsidR="00754ABE" w:rsidRPr="00754ABE">
        <w:rPr>
          <w:noProof/>
          <w:color w:val="000000" w:themeColor="text1"/>
          <w:vertAlign w:val="superscript"/>
        </w:rPr>
        <w:t>26</w:t>
      </w:r>
      <w:r w:rsidR="00754ABE">
        <w:rPr>
          <w:color w:val="000000" w:themeColor="text1"/>
          <w:vertAlign w:val="superscript"/>
        </w:rPr>
        <w:fldChar w:fldCharType="end"/>
      </w:r>
      <w:r w:rsidRPr="7BB1AAE3">
        <w:rPr>
          <w:color w:val="000000" w:themeColor="text1"/>
        </w:rPr>
        <w:t xml:space="preserve"> or Blomberg et al.’s</w:t>
      </w:r>
      <w:r w:rsidRPr="7BB1AAE3">
        <w:rPr>
          <w:i/>
          <w:iCs/>
          <w:color w:val="000000" w:themeColor="text1"/>
        </w:rPr>
        <w:t xml:space="preserve"> κ</w:t>
      </w:r>
      <w:r w:rsidRPr="7BB1AAE3">
        <w:rPr>
          <w:color w:val="000000" w:themeColor="text1"/>
        </w:rPr>
        <w:t xml:space="preserve"> </w:t>
      </w:r>
      <w:r w:rsidR="00754ABE">
        <w:rPr>
          <w:color w:val="000000" w:themeColor="text1"/>
          <w:vertAlign w:val="superscript"/>
        </w:rPr>
        <w:fldChar w:fldCharType="begin" w:fldLock="1"/>
      </w:r>
      <w:r w:rsidR="00754ABE">
        <w:rPr>
          <w:color w:val="000000" w:themeColor="text1"/>
          <w:vertAlign w:val="superscript"/>
        </w:rPr>
        <w:instrText>ADDIN CSL_CITATION { "citationItems" : [ { "id" : "ITEM-1", "itemData" : { "author" : [ { "dropping-particle" : "", "family" : "Blomberg", "given" : "Simon P", "non-dropping-particle" : "", "parse-names" : false, "suffix" : "" }, { "dropping-particle" : "", "family" : "Garland Jr", "given" : "Theodore", "non-dropping-particle" : "", "parse-names" : false, "suffix" : "" }, { "dropping-particle" : "", "family" : "Ives", "given" : "Anthony R", "non-dropping-particle" : "", "parse-names" : false, "suffix" : "" }, { "dropping-particle" : "", "family" : "Crespi", "given" : "B", "non-dropping-particle" : "", "parse-names" : false, "suffix" : "" } ], "container-title" : "Evolution", "id" : "ITEM-1", "issue" : "4", "issued" : { "date-parts" : [ [ "2003" ] ] }, "page" : "717-745", "publisher" : "BioOne", "title" : "Testing for phylogenetic signal in comparative data: behavioral traits are more labile", "type" : "article-journal", "volume" : "57" }, "uris" : [ "http://www.mendeley.com/documents/?uuid=b049b946-cbe7-4adc-823d-28dcecefe1ef" ] } ], "mendeley" : { "formattedCitation" : "&lt;sup&gt;24&lt;/sup&gt;", "plainTextFormattedCitation" : "24", "previouslyFormattedCitation" : "&lt;sup&gt;24&lt;/sup&gt;" }, "properties" : { "noteIndex" : 0 }, "schema" : "https://github.com/citation-style-language/schema/raw/master/csl-citation.json" }</w:instrText>
      </w:r>
      <w:r w:rsidR="00754ABE">
        <w:rPr>
          <w:color w:val="000000" w:themeColor="text1"/>
          <w:vertAlign w:val="superscript"/>
        </w:rPr>
        <w:fldChar w:fldCharType="separate"/>
      </w:r>
      <w:r w:rsidR="00754ABE" w:rsidRPr="00754ABE">
        <w:rPr>
          <w:noProof/>
          <w:color w:val="000000" w:themeColor="text1"/>
          <w:vertAlign w:val="superscript"/>
        </w:rPr>
        <w:t>24</w:t>
      </w:r>
      <w:r w:rsidR="00754ABE">
        <w:rPr>
          <w:color w:val="000000" w:themeColor="text1"/>
          <w:vertAlign w:val="superscript"/>
        </w:rPr>
        <w:fldChar w:fldCharType="end"/>
      </w:r>
      <w:r w:rsidRPr="7BB1AAE3">
        <w:rPr>
          <w:color w:val="000000" w:themeColor="text1"/>
        </w:rPr>
        <w:t xml:space="preserve"> are </w:t>
      </w:r>
      <w:r w:rsidR="00844963">
        <w:rPr>
          <w:color w:val="000000" w:themeColor="text1"/>
        </w:rPr>
        <w:t xml:space="preserve">commonly </w:t>
      </w:r>
      <w:r w:rsidRPr="7BB1AAE3">
        <w:rPr>
          <w:color w:val="000000" w:themeColor="text1"/>
        </w:rPr>
        <w:t>used</w:t>
      </w:r>
      <w:r w:rsidR="00844963">
        <w:rPr>
          <w:color w:val="000000" w:themeColor="text1"/>
        </w:rPr>
        <w:t xml:space="preserve"> t</w:t>
      </w:r>
      <w:r w:rsidR="004A7FDA">
        <w:rPr>
          <w:color w:val="000000" w:themeColor="text1"/>
        </w:rPr>
        <w:t>est statistics for</w:t>
      </w:r>
      <w:r w:rsidR="004A7FDA">
        <w:rPr>
          <w:iCs/>
          <w:color w:val="000000" w:themeColor="text1"/>
        </w:rPr>
        <w:t xml:space="preserve"> phylogenetic </w:t>
      </w:r>
      <w:r w:rsidR="00E23494">
        <w:rPr>
          <w:iCs/>
          <w:color w:val="000000" w:themeColor="text1"/>
        </w:rPr>
        <w:t>signal.</w:t>
      </w:r>
      <w:r w:rsidRPr="7BB1AAE3">
        <w:rPr>
          <w:color w:val="000000" w:themeColor="text1"/>
        </w:rPr>
        <w:t xml:space="preserve"> The phylogenetic signals from Pagel’s λ</w:t>
      </w:r>
      <w:r w:rsidR="00844963">
        <w:rPr>
          <w:color w:val="000000" w:themeColor="text1"/>
        </w:rPr>
        <w:t>,</w:t>
      </w:r>
      <w:r w:rsidRPr="7BB1AAE3">
        <w:rPr>
          <w:color w:val="000000" w:themeColor="text1"/>
        </w:rPr>
        <w:t xml:space="preserve"> Blomberg’s κ</w:t>
      </w:r>
      <w:r w:rsidR="00844963">
        <w:rPr>
          <w:color w:val="000000" w:themeColor="text1"/>
        </w:rPr>
        <w:t xml:space="preserve">, </w:t>
      </w:r>
      <w:r w:rsidRPr="7BB1AAE3">
        <w:rPr>
          <w:color w:val="000000" w:themeColor="text1"/>
        </w:rPr>
        <w:t xml:space="preserve">or other metrics define covariance matrices of the </w:t>
      </w:r>
      <w:r w:rsidR="00322C92">
        <w:rPr>
          <w:color w:val="000000" w:themeColor="text1"/>
        </w:rPr>
        <w:t>residuals which can be used in generalized least squares</w:t>
      </w:r>
      <w:r w:rsidRPr="7BB1AAE3">
        <w:rPr>
          <w:color w:val="000000" w:themeColor="text1"/>
        </w:rPr>
        <w:t xml:space="preserve"> (figure 1b).</w:t>
      </w:r>
      <w:r w:rsidR="004A7FDA">
        <w:rPr>
          <w:color w:val="000000" w:themeColor="text1"/>
        </w:rPr>
        <w:t xml:space="preserve"> For more complicated models of evolution, one can jointly estimate the parameters for the evolutionary model and the regression coefficients </w:t>
      </w:r>
      <w:r w:rsidR="00754ABE">
        <w:rPr>
          <w:color w:val="000000" w:themeColor="text1"/>
        </w:rPr>
        <w:fldChar w:fldCharType="begin" w:fldLock="1"/>
      </w:r>
      <w:r w:rsidR="009A3640">
        <w:rPr>
          <w:color w:val="000000" w:themeColor="text1"/>
        </w:rPr>
        <w:instrText>ADDIN CSL_CITATION { "citationItems" : [ { "id" : "ITEM-1", "itemData" : { "author" : [ { "dropping-particle" : "", "family" : "Lavin", "given" : "Shana R", "non-dropping-particle" : "", "parse-names" : false, "suffix" : "" }, { "dropping-particle" : "", "family" : "Karasov", "given" : "William H", "non-dropping-particle" : "", "parse-names" : false, "suffix" : "" }, { "dropping-particle" : "", "family" : "Ives", "given" : "Anthony R", "non-dropping-particle" : "", "parse-names" : false, "suffix" : "" }, { "dropping-particle" : "", "family" : "Middleton", "given" : "Kevin M", "non-dropping-particle" : "", "parse-names" : false, "suffix" : "" }, { "dropping-particle" : "", "family" : "Garland Jr", "given" : "Theodore", "non-dropping-particle" : "", "parse-names" : false, "suffix" : "" } ], "container-title" : "Physiological and biochemical zoology", "id" : "ITEM-1", "issue" : "5", "issued" : { "date-parts" : [ [ "2008" ] ] }, "page" : "526-550", "publisher" : "The University of Chicago Press", "title" : "Morphometrics of the avian small intestine compared with that of nonflying mammals: a phylogenetic approach", "type" : "article-journal", "volume" : "81" }, "uris" : [ "http://www.mendeley.com/documents/?uuid=eb184e58-111f-4375-865d-ae74646947e6" ] } ], "mendeley" : { "formattedCitation" : "&lt;sup&gt;27&lt;/sup&gt;", "plainTextFormattedCitation" : "27", "previouslyFormattedCitation" : "&lt;sup&gt;27&lt;/sup&gt;" }, "properties" : { "noteIndex" : 0 }, "schema" : "https://github.com/citation-style-language/schema/raw/master/csl-citation.json" }</w:instrText>
      </w:r>
      <w:r w:rsidR="00754ABE">
        <w:rPr>
          <w:color w:val="000000" w:themeColor="text1"/>
        </w:rPr>
        <w:fldChar w:fldCharType="separate"/>
      </w:r>
      <w:r w:rsidR="00754ABE" w:rsidRPr="00754ABE">
        <w:rPr>
          <w:noProof/>
          <w:color w:val="000000" w:themeColor="text1"/>
          <w:vertAlign w:val="superscript"/>
        </w:rPr>
        <w:t>27</w:t>
      </w:r>
      <w:r w:rsidR="00754ABE">
        <w:rPr>
          <w:color w:val="000000" w:themeColor="text1"/>
        </w:rPr>
        <w:fldChar w:fldCharType="end"/>
      </w:r>
      <w:r w:rsidR="004A7FDA">
        <w:rPr>
          <w:color w:val="000000" w:themeColor="text1"/>
        </w:rPr>
        <w:t>.</w:t>
      </w:r>
      <w:bookmarkEnd w:id="12"/>
    </w:p>
    <w:p w14:paraId="7FD0DE19" w14:textId="0FA34DE2" w:rsidR="00172011" w:rsidRPr="008B29E9" w:rsidRDefault="7D980C71">
      <w:pPr>
        <w:pStyle w:val="Body"/>
        <w:rPr>
          <w:color w:val="000000" w:themeColor="text1"/>
        </w:rPr>
      </w:pPr>
      <w:r w:rsidRPr="008B29E9">
        <w:rPr>
          <w:color w:val="000000" w:themeColor="text1"/>
        </w:rPr>
        <w:t>P</w:t>
      </w:r>
      <w:r w:rsidR="001D328A">
        <w:rPr>
          <w:color w:val="000000" w:themeColor="text1"/>
        </w:rPr>
        <w:t>CM</w:t>
      </w:r>
      <w:r w:rsidR="00767E56">
        <w:rPr>
          <w:color w:val="000000" w:themeColor="text1"/>
        </w:rPr>
        <w:t>s</w:t>
      </w:r>
      <w:r w:rsidRPr="008B29E9">
        <w:rPr>
          <w:color w:val="000000" w:themeColor="text1"/>
        </w:rPr>
        <w:t xml:space="preserve"> </w:t>
      </w:r>
      <w:r w:rsidR="004F1D02">
        <w:rPr>
          <w:color w:val="000000" w:themeColor="text1"/>
        </w:rPr>
        <w:t>extend to many</w:t>
      </w:r>
      <w:r w:rsidRPr="008B29E9">
        <w:rPr>
          <w:color w:val="000000" w:themeColor="text1"/>
        </w:rPr>
        <w:t xml:space="preserve"> statistical tests</w:t>
      </w:r>
      <w:r w:rsidR="004F1D02">
        <w:rPr>
          <w:color w:val="000000" w:themeColor="text1"/>
        </w:rPr>
        <w:t>. Testing whether the</w:t>
      </w:r>
      <w:r w:rsidRPr="008B29E9">
        <w:rPr>
          <w:color w:val="000000" w:themeColor="text1"/>
        </w:rPr>
        <w:t xml:space="preserve"> volume of bacterial spores </w:t>
      </w:r>
      <w:r w:rsidR="00767E56">
        <w:rPr>
          <w:color w:val="000000" w:themeColor="text1"/>
        </w:rPr>
        <w:t>is smaller</w:t>
      </w:r>
      <w:r w:rsidRPr="008B29E9">
        <w:rPr>
          <w:color w:val="000000" w:themeColor="text1"/>
        </w:rPr>
        <w:t xml:space="preserve"> than the volume of daughter cells</w:t>
      </w:r>
      <w:r w:rsidR="004F1D02">
        <w:rPr>
          <w:color w:val="000000" w:themeColor="text1"/>
        </w:rPr>
        <w:t xml:space="preserve"> would involve </w:t>
      </w:r>
      <w:r w:rsidRPr="008B29E9">
        <w:rPr>
          <w:color w:val="000000" w:themeColor="text1"/>
        </w:rPr>
        <w:t xml:space="preserve">a paired </w:t>
      </w:r>
      <w:r w:rsidRPr="008B29E9">
        <w:rPr>
          <w:i/>
          <w:iCs/>
          <w:color w:val="000000" w:themeColor="text1"/>
        </w:rPr>
        <w:t>t</w:t>
      </w:r>
      <w:r w:rsidRPr="008B29E9">
        <w:rPr>
          <w:color w:val="000000" w:themeColor="text1"/>
        </w:rPr>
        <w:t>-test</w:t>
      </w:r>
      <w:r w:rsidR="004F1D02">
        <w:rPr>
          <w:color w:val="000000" w:themeColor="text1"/>
        </w:rPr>
        <w:t xml:space="preserve">, </w:t>
      </w:r>
      <w:r w:rsidRPr="008B29E9">
        <w:rPr>
          <w:color w:val="000000" w:themeColor="text1"/>
        </w:rPr>
        <w:t>absen</w:t>
      </w:r>
      <w:r w:rsidR="004F1D02">
        <w:rPr>
          <w:color w:val="000000" w:themeColor="text1"/>
        </w:rPr>
        <w:t>t</w:t>
      </w:r>
      <w:r w:rsidRPr="008B29E9">
        <w:rPr>
          <w:color w:val="000000" w:themeColor="text1"/>
        </w:rPr>
        <w:t xml:space="preserve"> phylogenetic signal. A phylogenetic paired </w:t>
      </w:r>
      <w:r w:rsidRPr="008B29E9">
        <w:rPr>
          <w:i/>
          <w:iCs/>
          <w:color w:val="000000" w:themeColor="text1"/>
        </w:rPr>
        <w:t>t</w:t>
      </w:r>
      <w:r w:rsidRPr="008B29E9">
        <w:rPr>
          <w:color w:val="000000" w:themeColor="text1"/>
        </w:rPr>
        <w:t>-test</w:t>
      </w:r>
      <w:r w:rsidR="009A3640">
        <w:rPr>
          <w:color w:val="000000" w:themeColor="text1"/>
        </w:rPr>
        <w:fldChar w:fldCharType="begin" w:fldLock="1"/>
      </w:r>
      <w:r w:rsidR="009A3640">
        <w:rPr>
          <w:color w:val="000000" w:themeColor="text1"/>
        </w:rPr>
        <w:instrText>ADDIN CSL_CITATION { "citationItems" : [ { "id" : "ITEM-1", "itemData" : { "author" : [ { "dropping-particle" : "", "family" : "Lindenfors", "given" : "Patrik", "non-dropping-particle" : "", "parse-names" : false, "suffix" : "" }, { "dropping-particle" : "", "family" : "Revell", "given" : "Liam J", "non-dropping-particle" : "", "parse-names" : false, "suffix" : "" }, { "dropping-particle" : "", "family" : "Nunn", "given" : "Charles L", "non-dropping-particle" : "", "parse-names" : false, "suffix" : "" } ], "container-title" : "Journal of evolutionary biology", "id" : "ITEM-1", "issue" : "6", "issued" : { "date-parts" : [ [ "2010" ] ] }, "page" : "1183-1194", "publisher" : "Wiley Online Library", "title" : "Sexual dimorphism in primate aerobic capacity: a phylogenetic test", "type" : "article-journal", "volume" : "23" }, "uris" : [ "http://www.mendeley.com/documents/?uuid=a2bc6cf0-fa49-4a26-b80b-1cddd5c58719" ] } ], "mendeley" : { "formattedCitation" : "&lt;sup&gt;28&lt;/sup&gt;", "plainTextFormattedCitation" : "28", "previouslyFormattedCitation" : "&lt;sup&gt;28&lt;/sup&gt;" }, "properties" : { "noteIndex" : 0 }, "schema" : "https://github.com/citation-style-language/schema/raw/master/csl-citation.json" }</w:instrText>
      </w:r>
      <w:r w:rsidR="009A3640">
        <w:rPr>
          <w:color w:val="000000" w:themeColor="text1"/>
        </w:rPr>
        <w:fldChar w:fldCharType="separate"/>
      </w:r>
      <w:r w:rsidR="009A3640" w:rsidRPr="009A3640">
        <w:rPr>
          <w:noProof/>
          <w:color w:val="000000" w:themeColor="text1"/>
          <w:vertAlign w:val="superscript"/>
        </w:rPr>
        <w:t>28</w:t>
      </w:r>
      <w:r w:rsidR="009A3640">
        <w:rPr>
          <w:color w:val="000000" w:themeColor="text1"/>
        </w:rPr>
        <w:fldChar w:fldCharType="end"/>
      </w:r>
      <w:r w:rsidRPr="008B29E9">
        <w:rPr>
          <w:color w:val="000000" w:themeColor="text1"/>
        </w:rPr>
        <w:t xml:space="preserve"> </w:t>
      </w:r>
      <w:r w:rsidR="004F1D02">
        <w:rPr>
          <w:color w:val="000000" w:themeColor="text1"/>
        </w:rPr>
        <w:t>was</w:t>
      </w:r>
      <w:r w:rsidRPr="008B29E9">
        <w:rPr>
          <w:color w:val="000000" w:themeColor="text1"/>
        </w:rPr>
        <w:t xml:space="preserve"> developed to account for phylogenetic signal in such tests. </w:t>
      </w:r>
      <w:r w:rsidR="004F1D02">
        <w:rPr>
          <w:color w:val="000000" w:themeColor="text1"/>
        </w:rPr>
        <w:t>T</w:t>
      </w:r>
      <w:r w:rsidRPr="008B29E9">
        <w:rPr>
          <w:color w:val="000000" w:themeColor="text1"/>
        </w:rPr>
        <w:t xml:space="preserve">here are many models of trait evolution, </w:t>
      </w:r>
      <w:r w:rsidR="00D06CF7">
        <w:rPr>
          <w:color w:val="000000" w:themeColor="text1"/>
        </w:rPr>
        <w:t>metrics of</w:t>
      </w:r>
      <w:r w:rsidRPr="008B29E9">
        <w:rPr>
          <w:color w:val="000000" w:themeColor="text1"/>
        </w:rPr>
        <w:t xml:space="preserve"> phylogenetic signal,</w:t>
      </w:r>
      <w:r w:rsidR="00D06CF7">
        <w:rPr>
          <w:color w:val="000000" w:themeColor="text1"/>
        </w:rPr>
        <w:t xml:space="preserve"> and </w:t>
      </w:r>
      <w:r w:rsidRPr="008B29E9">
        <w:rPr>
          <w:color w:val="000000" w:themeColor="text1"/>
        </w:rPr>
        <w:t xml:space="preserve">methods </w:t>
      </w:r>
      <w:r w:rsidR="004F1D02">
        <w:rPr>
          <w:color w:val="000000" w:themeColor="text1"/>
        </w:rPr>
        <w:t>to control for</w:t>
      </w:r>
      <w:r w:rsidRPr="008B29E9">
        <w:rPr>
          <w:color w:val="000000" w:themeColor="text1"/>
        </w:rPr>
        <w:t xml:space="preserve"> </w:t>
      </w:r>
      <w:r w:rsidRPr="008B29E9">
        <w:rPr>
          <w:color w:val="000000" w:themeColor="text1"/>
        </w:rPr>
        <w:lastRenderedPageBreak/>
        <w:t>phylogenetic signal</w:t>
      </w:r>
      <w:r w:rsidR="004F1D02">
        <w:rPr>
          <w:color w:val="000000" w:themeColor="text1"/>
        </w:rPr>
        <w:t xml:space="preserve"> when comparing </w:t>
      </w:r>
      <w:r w:rsidR="00767E56">
        <w:rPr>
          <w:color w:val="000000" w:themeColor="text1"/>
        </w:rPr>
        <w:t>traits</w:t>
      </w:r>
      <w:r w:rsidRPr="008B29E9">
        <w:rPr>
          <w:color w:val="000000" w:themeColor="text1"/>
        </w:rPr>
        <w:t xml:space="preserve">. A recent scholarly edition of modern </w:t>
      </w:r>
      <w:r w:rsidR="001D328A">
        <w:rPr>
          <w:color w:val="000000" w:themeColor="text1"/>
        </w:rPr>
        <w:t>PCMs</w:t>
      </w:r>
      <w:r w:rsidRPr="008B29E9">
        <w:rPr>
          <w:color w:val="000000" w:themeColor="text1"/>
        </w:rPr>
        <w:t xml:space="preserve"> provides a review of the field and directions of current research</w:t>
      </w:r>
      <w:r w:rsidR="009A3640">
        <w:rPr>
          <w:color w:val="000000" w:themeColor="text1"/>
        </w:rPr>
        <w:fldChar w:fldCharType="begin" w:fldLock="1"/>
      </w:r>
      <w:r w:rsidR="009A3640">
        <w:rPr>
          <w:color w:val="000000" w:themeColor="text1"/>
        </w:rPr>
        <w:instrText>ADDIN CSL_CITATION { "citationItems" : [ { "id" : "ITEM-1", "itemData" : { "author" : [ { "dropping-particle" : "", "family" : "Garamszegi", "given" : "L\u00e1szl\u00f3 Zsolt", "non-dropping-particle" : "", "parse-names" : false, "suffix" : "" } ], "container-title" : "Concepts and Practice. London, UK: Springer", "id" : "ITEM-1", "issued" : { "date-parts" : [ [ "2014" ] ] }, "publisher" : "Springer", "title" : "Modern phylogenetic comparative methods and their application in evolutionary biology", "type" : "article-journal" }, "uris" : [ "http://www.mendeley.com/documents/?uuid=c2e53f04-8137-4fc7-a7ba-efb80496a05c" ] } ], "mendeley" : { "formattedCitation" : "&lt;sup&gt;29&lt;/sup&gt;", "plainTextFormattedCitation" : "29", "previouslyFormattedCitation" : "&lt;sup&gt;29&lt;/sup&gt;" }, "properties" : { "noteIndex" : 0 }, "schema" : "https://github.com/citation-style-language/schema/raw/master/csl-citation.json" }</w:instrText>
      </w:r>
      <w:r w:rsidR="009A3640">
        <w:rPr>
          <w:color w:val="000000" w:themeColor="text1"/>
        </w:rPr>
        <w:fldChar w:fldCharType="separate"/>
      </w:r>
      <w:r w:rsidR="009A3640" w:rsidRPr="009A3640">
        <w:rPr>
          <w:noProof/>
          <w:color w:val="000000" w:themeColor="text1"/>
          <w:vertAlign w:val="superscript"/>
        </w:rPr>
        <w:t>29</w:t>
      </w:r>
      <w:r w:rsidR="009A3640">
        <w:rPr>
          <w:color w:val="000000" w:themeColor="text1"/>
        </w:rPr>
        <w:fldChar w:fldCharType="end"/>
      </w:r>
      <w:r w:rsidRPr="008B29E9">
        <w:rPr>
          <w:color w:val="000000" w:themeColor="text1"/>
        </w:rPr>
        <w:t>.</w:t>
      </w:r>
    </w:p>
    <w:p w14:paraId="0AE56091" w14:textId="3B9348F9" w:rsidR="00172011" w:rsidRPr="00132601" w:rsidRDefault="001D328A" w:rsidP="006843C5">
      <w:pPr>
        <w:pStyle w:val="Body"/>
        <w:rPr>
          <w:rFonts w:cs="Arial"/>
          <w:color w:val="000000" w:themeColor="text1"/>
        </w:rPr>
      </w:pPr>
      <w:r>
        <w:rPr>
          <w:color w:val="000000" w:themeColor="text1"/>
        </w:rPr>
        <w:t>PCM</w:t>
      </w:r>
      <w:r w:rsidR="7BB1AAE3" w:rsidRPr="7BB1AAE3">
        <w:rPr>
          <w:color w:val="000000" w:themeColor="text1"/>
        </w:rPr>
        <w:t>s are not commonly used in microbiome studies</w:t>
      </w:r>
      <w:r w:rsidR="0030505C">
        <w:rPr>
          <w:color w:val="000000" w:themeColor="text1"/>
        </w:rPr>
        <w:t>, although a recent study</w:t>
      </w:r>
      <w:r w:rsidR="009A3640">
        <w:rPr>
          <w:color w:val="000000" w:themeColor="text1"/>
        </w:rPr>
        <w:fldChar w:fldCharType="begin" w:fldLock="1"/>
      </w:r>
      <w:r w:rsidR="000D0F6B">
        <w:rPr>
          <w:color w:val="000000" w:themeColor="text1"/>
        </w:rPr>
        <w:instrText>ADDIN CSL_CITATION { "citationItems" : [ { "id" : "ITEM-1", "itemData" : { "author" : [ { "dropping-particle" : "", "family" : "Bradley", "given" : "Patrick H", "non-dropping-particle" : "", "parse-names" : false, "suffix" : "" }, { "dropping-particle" : "", "family" : "Nayfach", "given" : "Stephen", "non-dropping-particle" : "", "parse-names" : false, "suffix" : "" }, { "dropping-particle" : "", "family" : "Pollard", "given" : "Katherine S", "non-dropping-particle" : "", "parse-names" : false, "suffix" : "" } ], "container-title" : "bioRxiv", "id" : "ITEM-1", "issued" : { "date-parts" : [ [ "2017" ] ] }, "page" : "189795", "publisher" : "Cold Spring Harbor Laboratory", "title" : "Phylogeny-corrected identification of microbial gene families relevant to human gut colonization", "type" : "article-journal" }, "uris" : [ "http://www.mendeley.com/documents/?uuid=fdda0adf-1850-4a4f-88a4-0c3efa35f729" ] } ], "mendeley" : { "formattedCitation" : "&lt;sup&gt;30&lt;/sup&gt;", "plainTextFormattedCitation" : "30", "previouslyFormattedCitation" : "&lt;sup&gt;30&lt;/sup&gt;" }, "properties" : { "noteIndex" : 0 }, "schema" : "https://github.com/citation-style-language/schema/raw/master/csl-citation.json" }</w:instrText>
      </w:r>
      <w:r w:rsidR="009A3640">
        <w:rPr>
          <w:color w:val="000000" w:themeColor="text1"/>
        </w:rPr>
        <w:fldChar w:fldCharType="separate"/>
      </w:r>
      <w:r w:rsidR="009A3640" w:rsidRPr="009A3640">
        <w:rPr>
          <w:noProof/>
          <w:color w:val="000000" w:themeColor="text1"/>
          <w:vertAlign w:val="superscript"/>
        </w:rPr>
        <w:t>30</w:t>
      </w:r>
      <w:r w:rsidR="009A3640">
        <w:rPr>
          <w:color w:val="000000" w:themeColor="text1"/>
        </w:rPr>
        <w:fldChar w:fldCharType="end"/>
      </w:r>
      <w:r>
        <w:rPr>
          <w:color w:val="000000" w:themeColor="text1"/>
        </w:rPr>
        <w:t xml:space="preserve"> has employed PCMs to identify genes associated with colonization of the human gut (trait:habitat)</w:t>
      </w:r>
      <w:r w:rsidR="7BB1AAE3" w:rsidRPr="7BB1AAE3">
        <w:rPr>
          <w:color w:val="000000" w:themeColor="text1"/>
        </w:rPr>
        <w:t>. Failure to correct for phylogenetic dependence in tests of trait:trait and trait:habitat a</w:t>
      </w:r>
      <w:r w:rsidR="00322C92">
        <w:rPr>
          <w:color w:val="000000" w:themeColor="text1"/>
        </w:rPr>
        <w:t>ssociation</w:t>
      </w:r>
      <w:r w:rsidR="7BB1AAE3" w:rsidRPr="7BB1AAE3">
        <w:rPr>
          <w:color w:val="000000" w:themeColor="text1"/>
        </w:rPr>
        <w:t xml:space="preserve"> </w:t>
      </w:r>
      <w:r w:rsidR="00322C92">
        <w:rPr>
          <w:color w:val="000000" w:themeColor="text1"/>
        </w:rPr>
        <w:t>can</w:t>
      </w:r>
      <w:r w:rsidR="7BB1AAE3" w:rsidRPr="7BB1AAE3">
        <w:rPr>
          <w:color w:val="000000" w:themeColor="text1"/>
        </w:rPr>
        <w:t xml:space="preserve"> yield a high false-positive rate (figure 1). To amend this, we recommend researchers familiarize themselves with and utilize </w:t>
      </w:r>
      <w:r>
        <w:rPr>
          <w:color w:val="000000" w:themeColor="text1"/>
        </w:rPr>
        <w:t>PCMs</w:t>
      </w:r>
      <w:r w:rsidR="7BB1AAE3" w:rsidRPr="7BB1AAE3">
        <w:rPr>
          <w:color w:val="000000" w:themeColor="text1"/>
        </w:rPr>
        <w:t xml:space="preserve">. Many methods can be implemented through the R packages </w:t>
      </w:r>
      <w:r w:rsidR="000D0F6B">
        <w:rPr>
          <w:color w:val="000000" w:themeColor="text1"/>
          <w:vertAlign w:val="superscript"/>
        </w:rPr>
        <w:fldChar w:fldCharType="begin" w:fldLock="1"/>
      </w:r>
      <w:r w:rsidR="000D0F6B">
        <w:rPr>
          <w:color w:val="000000" w:themeColor="text1"/>
          <w:vertAlign w:val="superscript"/>
        </w:rPr>
        <w:instrText>ADDIN CSL_CITATION { "citationItems" : [ { "id" : "ITEM-1", "itemData" : { "author" : [ { "dropping-particle" : "", "family" : "Paradis", "given" : "Emmanuel", "non-dropping-particle" : "", "parse-names" : false, "suffix" : "" }, { "dropping-particle" : "", "family" : "Claude", "given" : "Julien", "non-dropping-particle" : "", "parse-names" : false, "suffix" : "" }, { "dropping-particle" : "", "family" : "Strimmer", "given" : "Korbinian", "non-dropping-particle" : "", "parse-names" : false, "suffix" : "" } ], "container-title" : "Bioinformatics", "id" : "ITEM-1", "issue" : "2", "issued" : { "date-parts" : [ [ "2004" ] ] }, "page" : "289-290", "publisher" : "Oxford Univ Press", "title" : "APE: analyses of phylogenetics and evolution in R language", "type" : "article-journal", "volume" : "20" }, "uris" : [ "http://www.mendeley.com/documents/?uuid=00f9d5e5-3147-414e-a728-19b0881bbd71" ] } ], "mendeley" : { "formattedCitation" : "&lt;sup&gt;31&lt;/sup&gt;", "plainTextFormattedCitation" : "31", "previouslyFormattedCitation" : "&lt;sup&gt;31&lt;/sup&gt;" }, "properties" : { "noteIndex" : 0 }, "schema" : "https://github.com/citation-style-language/schema/raw/master/csl-citation.json" }</w:instrText>
      </w:r>
      <w:r w:rsidR="000D0F6B">
        <w:rPr>
          <w:color w:val="000000" w:themeColor="text1"/>
          <w:vertAlign w:val="superscript"/>
        </w:rPr>
        <w:fldChar w:fldCharType="separate"/>
      </w:r>
      <w:r w:rsidR="000D0F6B" w:rsidRPr="000D0F6B">
        <w:rPr>
          <w:noProof/>
          <w:color w:val="000000" w:themeColor="text1"/>
          <w:vertAlign w:val="superscript"/>
        </w:rPr>
        <w:t>31</w:t>
      </w:r>
      <w:r w:rsidR="000D0F6B">
        <w:rPr>
          <w:color w:val="000000" w:themeColor="text1"/>
          <w:vertAlign w:val="superscript"/>
        </w:rPr>
        <w:fldChar w:fldCharType="end"/>
      </w:r>
      <w:r w:rsidR="7BB1AAE3" w:rsidRPr="7BB1AAE3">
        <w:rPr>
          <w:color w:val="000000" w:themeColor="text1"/>
        </w:rPr>
        <w:t xml:space="preserve"> , phangorn </w:t>
      </w:r>
      <w:r w:rsidR="000D0F6B">
        <w:rPr>
          <w:color w:val="000000" w:themeColor="text1"/>
          <w:vertAlign w:val="superscript"/>
        </w:rPr>
        <w:fldChar w:fldCharType="begin" w:fldLock="1"/>
      </w:r>
      <w:r w:rsidR="00C80B40">
        <w:rPr>
          <w:color w:val="000000" w:themeColor="text1"/>
          <w:vertAlign w:val="superscript"/>
        </w:rPr>
        <w:instrText>ADDIN CSL_CITATION { "citationItems" : [ { "id" : "ITEM-1", "itemData" : { "author" : [ { "dropping-particle" : "", "family" : "Schliep", "given" : "Klaus Peter", "non-dropping-particle" : "", "parse-names" : false, "suffix" : "" } ], "container-title" : "Bioinformatics", "id" : "ITEM-1", "issue" : "4", "issued" : { "date-parts" : [ [ "2011" ] ] }, "page" : "592-593", "publisher" : "Oxford Univ Press", "title" : "phangorn: phylogenetic analysis in R", "type" : "article-journal", "volume" : "27" }, "uris" : [ "http://www.mendeley.com/documents/?uuid=3392dfb9-67f6-4849-b30c-63c8e25139ca" ] } ], "mendeley" : { "formattedCitation" : "&lt;sup&gt;32&lt;/sup&gt;", "plainTextFormattedCitation" : "32", "previouslyFormattedCitation" : "&lt;sup&gt;32&lt;/sup&gt;" }, "properties" : { "noteIndex" : 0 }, "schema" : "https://github.com/citation-style-language/schema/raw/master/csl-citation.json" }</w:instrText>
      </w:r>
      <w:r w:rsidR="000D0F6B">
        <w:rPr>
          <w:color w:val="000000" w:themeColor="text1"/>
          <w:vertAlign w:val="superscript"/>
        </w:rPr>
        <w:fldChar w:fldCharType="separate"/>
      </w:r>
      <w:r w:rsidR="000D0F6B" w:rsidRPr="000D0F6B">
        <w:rPr>
          <w:noProof/>
          <w:color w:val="000000" w:themeColor="text1"/>
          <w:vertAlign w:val="superscript"/>
        </w:rPr>
        <w:t>32</w:t>
      </w:r>
      <w:r w:rsidR="000D0F6B">
        <w:rPr>
          <w:color w:val="000000" w:themeColor="text1"/>
          <w:vertAlign w:val="superscript"/>
        </w:rPr>
        <w:fldChar w:fldCharType="end"/>
      </w:r>
      <w:r w:rsidR="7BB1AAE3" w:rsidRPr="7BB1AAE3">
        <w:rPr>
          <w:color w:val="000000" w:themeColor="text1"/>
        </w:rPr>
        <w:t>, phytools</w:t>
      </w:r>
      <w:r w:rsidR="7BB1AAE3" w:rsidRPr="7BB1AAE3">
        <w:rPr>
          <w:color w:val="000000" w:themeColor="text1"/>
          <w:lang w:val="it-IT"/>
        </w:rPr>
        <w:t>, picante</w:t>
      </w:r>
      <w:r w:rsidR="00C80B40">
        <w:rPr>
          <w:color w:val="000000" w:themeColor="text1"/>
          <w:lang w:val="it-IT"/>
        </w:rPr>
        <w:fldChar w:fldCharType="begin" w:fldLock="1"/>
      </w:r>
      <w:r w:rsidR="00C80B40">
        <w:rPr>
          <w:color w:val="000000" w:themeColor="text1"/>
          <w:lang w:val="it-IT"/>
        </w:rPr>
        <w:instrText>ADDIN CSL_CITATION { "citationItems" : [ { "id" : "ITEM-1", "itemData" : { "author" : [ { "dropping-particle" : "", "family" : "Revell", "given" : "Liam J", "non-dropping-particle" : "", "parse-names" : false, "suffix" : "" } ], "container-title" : "Methods in Ecology and Evolution", "id" : "ITEM-1", "issue" : "2", "issued" : { "date-parts" : [ [ "2012" ] ] }, "page" : "217-223", "publisher" : "Wiley Online Library", "title" : "phytools: an R package for phylogenetic comparative biology (and other things)", "type" : "article-journal", "volume" : "3" }, "uris" : [ "http://www.mendeley.com/documents/?uuid=f721ba8b-9f53-4880-ba15-a74d36e50484" ] } ], "mendeley" : { "formattedCitation" : "&lt;sup&gt;33&lt;/sup&gt;", "plainTextFormattedCitation" : "33", "previouslyFormattedCitation" : "&lt;sup&gt;33&lt;/sup&gt;" }, "properties" : { "noteIndex" : 0 }, "schema" : "https://github.com/citation-style-language/schema/raw/master/csl-citation.json" }</w:instrText>
      </w:r>
      <w:r w:rsidR="00C80B40">
        <w:rPr>
          <w:color w:val="000000" w:themeColor="text1"/>
          <w:lang w:val="it-IT"/>
        </w:rPr>
        <w:fldChar w:fldCharType="separate"/>
      </w:r>
      <w:r w:rsidR="00C80B40" w:rsidRPr="00C80B40">
        <w:rPr>
          <w:noProof/>
          <w:color w:val="000000" w:themeColor="text1"/>
          <w:vertAlign w:val="superscript"/>
          <w:lang w:val="it-IT"/>
        </w:rPr>
        <w:t>33</w:t>
      </w:r>
      <w:r w:rsidR="00C80B40">
        <w:rPr>
          <w:color w:val="000000" w:themeColor="text1"/>
          <w:lang w:val="it-IT"/>
        </w:rPr>
        <w:fldChar w:fldCharType="end"/>
      </w:r>
      <w:r w:rsidR="7BB1AAE3" w:rsidRPr="7BB1AAE3">
        <w:rPr>
          <w:color w:val="000000" w:themeColor="text1"/>
        </w:rPr>
        <w:t xml:space="preserve">, caper </w:t>
      </w:r>
      <w:r w:rsidR="00C80B40">
        <w:rPr>
          <w:color w:val="000000" w:themeColor="text1"/>
          <w:vertAlign w:val="superscript"/>
        </w:rPr>
        <w:fldChar w:fldCharType="begin" w:fldLock="1"/>
      </w:r>
      <w:r w:rsidR="00C80B40">
        <w:rPr>
          <w:color w:val="000000" w:themeColor="text1"/>
          <w:vertAlign w:val="superscript"/>
        </w:rPr>
        <w:instrText>ADDIN CSL_CITATION { "citationItems" : [ { "id" : "ITEM-1", "itemData" : { "author" : [ { "dropping-particle" : "", "family" : "Kembel", "given" : "Steven W", "non-dropping-particle" : "", "parse-names" : false, "suffix" : "" }, { "dropping-particle" : "", "family" : "Cowan", "given" : "Peter D", "non-dropping-particle" : "", "parse-names" : false, "suffix" : "" }, { "dropping-particle" : "", "family" : "Helmus", "given" : "Matthew R", "non-dropping-particle" : "", "parse-names" : false, "suffix" : "" }, { "dropping-particle" : "", "family" : "Cornwell", "given" : "William K", "non-dropping-particle" : "", "parse-names" : false, "suffix" : "" }, { "dropping-particle" : "", "family" : "Morlon", "given" : "Helene", "non-dropping-particle" : "", "parse-names" : false, "suffix" : "" }, { "dropping-particle" : "", "family" : "Ackerly", "given" : "David D", "non-dropping-particle" : "", "parse-names" : false, "suffix" : "" }, { "dropping-particle" : "", "family" : "Blomberg", "given" : "Simon P", "non-dropping-particle" : "", "parse-names" : false, "suffix" : "" }, { "dropping-particle" : "", "family" : "Webb", "given" : "Campbell O", "non-dropping-particle" : "", "parse-names" : false, "suffix" : "" } ], "container-title" : "Bioinformatics", "id" : "ITEM-1", "issue" : "11", "issued" : { "date-parts" : [ [ "2010" ] ] }, "page" : "1463-1464", "publisher" : "Oxford University Press", "title" : "Picante: R tools for integrating phylogenies and ecology", "type" : "article-journal", "volume" : "26" }, "uris" : [ "http://www.mendeley.com/documents/?uuid=911fdeab-3e3e-4148-8632-659e3181bd86" ] } ], "mendeley" : { "formattedCitation" : "&lt;sup&gt;34&lt;/sup&gt;", "plainTextFormattedCitation" : "34", "previouslyFormattedCitation" : "&lt;sup&gt;34&lt;/sup&gt;" }, "properties" : { "noteIndex" : 0 }, "schema" : "https://github.com/citation-style-language/schema/raw/master/csl-citation.json" }</w:instrText>
      </w:r>
      <w:r w:rsidR="00C80B40">
        <w:rPr>
          <w:color w:val="000000" w:themeColor="text1"/>
          <w:vertAlign w:val="superscript"/>
        </w:rPr>
        <w:fldChar w:fldCharType="separate"/>
      </w:r>
      <w:r w:rsidR="00C80B40" w:rsidRPr="00C80B40">
        <w:rPr>
          <w:noProof/>
          <w:color w:val="000000" w:themeColor="text1"/>
          <w:vertAlign w:val="superscript"/>
        </w:rPr>
        <w:t>34</w:t>
      </w:r>
      <w:r w:rsidR="00C80B40">
        <w:rPr>
          <w:color w:val="000000" w:themeColor="text1"/>
          <w:vertAlign w:val="superscript"/>
        </w:rPr>
        <w:fldChar w:fldCharType="end"/>
      </w:r>
      <w:r w:rsidR="000C1EAD">
        <w:rPr>
          <w:color w:val="000000" w:themeColor="text1"/>
        </w:rPr>
        <w:t xml:space="preserve">, </w:t>
      </w:r>
      <w:r w:rsidR="00C80B40">
        <w:rPr>
          <w:color w:val="000000" w:themeColor="text1"/>
        </w:rPr>
        <w:t xml:space="preserve">Geiger </w:t>
      </w:r>
      <w:r w:rsidR="00C80B40">
        <w:rPr>
          <w:color w:val="000000" w:themeColor="text1"/>
        </w:rPr>
        <w:fldChar w:fldCharType="begin" w:fldLock="1"/>
      </w:r>
      <w:r w:rsidR="00C80B40">
        <w:rPr>
          <w:color w:val="000000" w:themeColor="text1"/>
        </w:rPr>
        <w:instrText>ADDIN CSL_CITATION { "citationItems" : [ { "id" : "ITEM-1", "itemData" : { "author" : [ { "dropping-particle" : "", "family" : "Harmon", "given" : "Luke J", "non-dropping-particle" : "", "parse-names" : false, "suffix" : "" }, { "dropping-particle" : "", "family" : "Weir", "given" : "Jason T", "non-dropping-particle" : "", "parse-names" : false, "suffix" : "" }, { "dropping-particle" : "", "family" : "Brock", "given" : "Chad D", "non-dropping-particle" : "", "parse-names" : false, "suffix" : "" }, { "dropping-particle" : "", "family" : "Glor", "given" : "Richard E", "non-dropping-particle" : "", "parse-names" : false, "suffix" : "" }, { "dropping-particle" : "", "family" : "Challenger", "given" : "Wendell", "non-dropping-particle" : "", "parse-names" : false, "suffix" : "" } ], "container-title" : "Bioinformatics", "id" : "ITEM-1", "issue" : "1", "issued" : { "date-parts" : [ [ "2007" ] ] }, "page" : "129-131", "publisher" : "Oxford University Press", "title" : "GEIGER: investigating evolutionary radiations", "type" : "article-journal", "volume" : "24" }, "uris" : [ "http://www.mendeley.com/documents/?uuid=c7c3a373-102a-4ab4-b173-5a1e49610d0b" ] } ], "mendeley" : { "formattedCitation" : "&lt;sup&gt;35&lt;/sup&gt;", "plainTextFormattedCitation" : "35", "previouslyFormattedCitation" : "&lt;sup&gt;35&lt;/sup&gt;" }, "properties" : { "noteIndex" : 0 }, "schema" : "https://github.com/citation-style-language/schema/raw/master/csl-citation.json" }</w:instrText>
      </w:r>
      <w:r w:rsidR="00C80B40">
        <w:rPr>
          <w:color w:val="000000" w:themeColor="text1"/>
        </w:rPr>
        <w:fldChar w:fldCharType="separate"/>
      </w:r>
      <w:r w:rsidR="00C80B40" w:rsidRPr="00C80B40">
        <w:rPr>
          <w:noProof/>
          <w:color w:val="000000" w:themeColor="text1"/>
          <w:vertAlign w:val="superscript"/>
        </w:rPr>
        <w:t>35</w:t>
      </w:r>
      <w:r w:rsidR="00C80B40">
        <w:rPr>
          <w:color w:val="000000" w:themeColor="text1"/>
        </w:rPr>
        <w:fldChar w:fldCharType="end"/>
      </w:r>
      <w:r w:rsidR="000C1EAD">
        <w:rPr>
          <w:color w:val="000000" w:themeColor="text1"/>
        </w:rPr>
        <w:t>, and phylglm</w:t>
      </w:r>
      <w:r w:rsidR="00C80B40">
        <w:rPr>
          <w:color w:val="000000" w:themeColor="text1"/>
        </w:rPr>
        <w:fldChar w:fldCharType="begin" w:fldLock="1"/>
      </w:r>
      <w:r w:rsidR="00B76301">
        <w:rPr>
          <w:color w:val="000000" w:themeColor="text1"/>
        </w:rPr>
        <w:instrText>ADDIN CSL_CITATION { "citationItems" : [ { "id" : "ITEM-1", "itemData" : { "author" : [ { "dropping-particle" : "", "family" : "Tung Ho", "given" : "Lam si", "non-dropping-particle" : "", "parse-names" : false, "suffix" : "" }, { "dropping-particle" : "", "family" : "An\u00e9", "given" : "C\u00e9cile", "non-dropping-particle" : "", "parse-names" : false, "suffix" : "" } ], "container-title" : "Systematic biology", "id" : "ITEM-1", "issue" : "3", "issued" : { "date-parts" : [ [ "2014" ] ] }, "page" : "397-408", "publisher" : "Oxford University Press", "title" : "A linear-time algorithm for Gaussian and non-Gaussian trait evolution models", "type" : "article-journal", "volume" : "63" }, "uris" : [ "http://www.mendeley.com/documents/?uuid=d62cfc15-c2cb-415e-b1c0-806762c07943" ] } ], "mendeley" : { "formattedCitation" : "&lt;sup&gt;36&lt;/sup&gt;", "plainTextFormattedCitation" : "36", "previouslyFormattedCitation" : "&lt;sup&gt;36&lt;/sup&gt;" }, "properties" : { "noteIndex" : 0 }, "schema" : "https://github.com/citation-style-language/schema/raw/master/csl-citation.json" }</w:instrText>
      </w:r>
      <w:r w:rsidR="00C80B40">
        <w:rPr>
          <w:color w:val="000000" w:themeColor="text1"/>
        </w:rPr>
        <w:fldChar w:fldCharType="separate"/>
      </w:r>
      <w:r w:rsidR="00C80B40" w:rsidRPr="00C80B40">
        <w:rPr>
          <w:noProof/>
          <w:color w:val="000000" w:themeColor="text1"/>
          <w:vertAlign w:val="superscript"/>
        </w:rPr>
        <w:t>36</w:t>
      </w:r>
      <w:r w:rsidR="00C80B40">
        <w:rPr>
          <w:color w:val="000000" w:themeColor="text1"/>
        </w:rPr>
        <w:fldChar w:fldCharType="end"/>
      </w:r>
      <w:r w:rsidR="000C1EAD">
        <w:rPr>
          <w:color w:val="000000" w:themeColor="text1"/>
        </w:rPr>
        <w:t>.</w:t>
      </w:r>
      <w:r w:rsidR="7BB1AAE3" w:rsidRPr="7BB1AAE3">
        <w:rPr>
          <w:color w:val="000000" w:themeColor="text1"/>
        </w:rPr>
        <w:t xml:space="preserve"> In the supplemental online tutorial, we illustrate how these packages can be used to simulate trait evolution and test associations between traits. We also illustrate the sensitivity of these meth</w:t>
      </w:r>
      <w:r w:rsidR="7BB1AAE3" w:rsidRPr="00132601">
        <w:rPr>
          <w:rFonts w:cs="Arial"/>
          <w:color w:val="000000" w:themeColor="text1"/>
        </w:rPr>
        <w:t>ods to HGT.</w:t>
      </w:r>
    </w:p>
    <w:p w14:paraId="1CB65B57" w14:textId="77777777" w:rsidR="00172011" w:rsidRPr="00132601" w:rsidRDefault="7D980C71" w:rsidP="00E444AD">
      <w:pPr>
        <w:pStyle w:val="Heading"/>
        <w:spacing w:before="120" w:after="0"/>
        <w:rPr>
          <w:color w:val="000000" w:themeColor="text1"/>
        </w:rPr>
      </w:pPr>
      <w:bookmarkStart w:id="13" w:name="_qj62mn8ry5ar"/>
      <w:bookmarkEnd w:id="13"/>
      <w:r w:rsidRPr="00132601">
        <w:rPr>
          <w:rFonts w:eastAsia="Arial Unicode MS"/>
          <w:color w:val="000000" w:themeColor="text1"/>
        </w:rPr>
        <w:t>Ancestral State Reconstruction</w:t>
      </w:r>
    </w:p>
    <w:p w14:paraId="7089010F" w14:textId="2A39647E" w:rsidR="000B399A" w:rsidRPr="00322C92" w:rsidRDefault="00E36CB7" w:rsidP="005C28F8">
      <w:pPr>
        <w:spacing w:before="120" w:line="276" w:lineRule="auto"/>
        <w:jc w:val="both"/>
        <w:rPr>
          <w:rFonts w:ascii="Arial" w:eastAsia="Times New Roman" w:hAnsi="Arial" w:cs="Arial"/>
          <w:color w:val="000000" w:themeColor="text1"/>
          <w:sz w:val="22"/>
          <w:szCs w:val="22"/>
          <w:lang w:eastAsia="zh-CN"/>
        </w:rPr>
      </w:pPr>
      <w:bookmarkStart w:id="14" w:name="_Hlk499554972"/>
      <w:r w:rsidRPr="0079375F">
        <w:rPr>
          <w:rFonts w:ascii="Arial" w:hAnsi="Arial" w:cs="Arial"/>
          <w:color w:val="000000" w:themeColor="text1"/>
          <w:sz w:val="22"/>
          <w:szCs w:val="22"/>
        </w:rPr>
        <w:t xml:space="preserve">Estimating, or reconstructing, ancestral trait values </w:t>
      </w:r>
      <w:r w:rsidR="00322C92">
        <w:rPr>
          <w:rFonts w:ascii="Arial" w:hAnsi="Arial" w:cs="Arial"/>
          <w:color w:val="000000" w:themeColor="text1"/>
          <w:sz w:val="22"/>
          <w:szCs w:val="22"/>
        </w:rPr>
        <w:t>assists</w:t>
      </w:r>
      <w:r w:rsidRPr="0079375F">
        <w:rPr>
          <w:rFonts w:ascii="Arial" w:hAnsi="Arial" w:cs="Arial"/>
          <w:color w:val="000000" w:themeColor="text1"/>
          <w:sz w:val="22"/>
          <w:szCs w:val="22"/>
        </w:rPr>
        <w:t xml:space="preserve"> imputation of traits in uncharacterized species and identification of historical lineages along which major trait differences arose.</w:t>
      </w:r>
      <w:r w:rsidR="007820B5" w:rsidRPr="0079375F">
        <w:rPr>
          <w:rFonts w:ascii="Arial" w:hAnsi="Arial" w:cs="Arial"/>
          <w:color w:val="000000" w:themeColor="text1"/>
          <w:sz w:val="22"/>
          <w:szCs w:val="22"/>
        </w:rPr>
        <w:t xml:space="preserve"> </w:t>
      </w:r>
      <w:bookmarkEnd w:id="14"/>
      <w:r w:rsidR="007820B5" w:rsidRPr="0079375F">
        <w:rPr>
          <w:rFonts w:ascii="Arial" w:hAnsi="Arial" w:cs="Arial"/>
          <w:color w:val="000000" w:themeColor="text1"/>
          <w:sz w:val="22"/>
          <w:szCs w:val="22"/>
        </w:rPr>
        <w:t>In studies of microorganisms, ancestral state reconstruction is commonly used to estimate genetic and metabolic profiles of extant communities using a set of reference genomes. In microbiome studies, this is commonly performed using PICRUSt</w:t>
      </w:r>
      <w:r w:rsidR="00B76301" w:rsidRPr="0079375F">
        <w:rPr>
          <w:rFonts w:ascii="Arial" w:hAnsi="Arial" w:cs="Arial"/>
          <w:color w:val="000000" w:themeColor="text1"/>
          <w:sz w:val="22"/>
          <w:szCs w:val="22"/>
        </w:rPr>
        <w:fldChar w:fldCharType="begin" w:fldLock="1"/>
      </w:r>
      <w:r w:rsidR="00B76301" w:rsidRPr="0079375F">
        <w:rPr>
          <w:rFonts w:ascii="Arial" w:hAnsi="Arial" w:cs="Arial"/>
          <w:color w:val="000000" w:themeColor="text1"/>
          <w:sz w:val="22"/>
          <w:szCs w:val="22"/>
        </w:rPr>
        <w:instrText>ADDIN CSL_CITATION { "citationItems" : [ { "id" : "ITEM-1", "itemData" : { "author" : [ { "dropping-particle" : "", "family" : "Langille", "given" : "Morgan G I", "non-dropping-particle" : "", "parse-names" : false, "suffix" : "" }, { "dropping-particle" : "", "family" : "Zaneveld", "given" : "Jesse", "non-dropping-particle" : "", "parse-names" : false, "suffix" : "" }, { "dropping-particle" : "", "family" : "Caporaso", "given" : "J Gregory", "non-dropping-particle" : "", "parse-names" : false, "suffix" : "" }, { "dropping-particle" : "", "family" : "McDonald", "given" : "Daniel", "non-dropping-particle" : "", "parse-names" : false, "suffix" : "" }, { "dropping-particle" : "", "family" : "Knights", "given" : "Dan", "non-dropping-particle" : "", "parse-names" : false, "suffix" : "" }, { "dropping-particle" : "", "family" : "Reyes", "given" : "Joshua A", "non-dropping-particle" : "", "parse-names" : false, "suffix" : "" }, { "dropping-particle" : "", "family" : "Clemente", "given" : "Jose C", "non-dropping-particle" : "", "parse-names" : false, "suffix" : "" }, { "dropping-particle" : "", "family" : "Burkepile", "given" : "Deron E", "non-dropping-particle" : "", "parse-names" : false, "suffix" : "" }, { "dropping-particle" : "", "family" : "Thurber", "given" : "Rebecca L Vega", "non-dropping-particle" : "", "parse-names" : false, "suffix" : "" }, { "dropping-particle" : "", "family" : "Knight", "given" : "Rob", "non-dropping-particle" : "", "parse-names" : false, "suffix" : "" }, { "dropping-particle" : "", "family" : "others", "given" : "", "non-dropping-particle" : "", "parse-names" : false, "suffix" : "" } ], "container-title" : "Nature biotechnology", "id" : "ITEM-1", "issue" : "9", "issued" : { "date-parts" : [ [ "2013" ] ] }, "page" : "814-821", "publisher" : "Nature Publishing Group", "title" : "Predictive functional profiling of microbial communities using 16S rRNA marker gene sequences", "type" : "article-journal", "volume" : "31" }, "uris" : [ "http://www.mendeley.com/documents/?uuid=215e2be4-5c8a-4e4b-9031-b4d06dc5858e" ] } ], "mendeley" : { "formattedCitation" : "&lt;sup&gt;37&lt;/sup&gt;", "plainTextFormattedCitation" : "37", "previouslyFormattedCitation" : "&lt;sup&gt;37&lt;/sup&gt;" }, "properties" : { "noteIndex" : 0 }, "schema" : "https://github.com/citation-style-language/schema/raw/master/csl-citation.json" }</w:instrText>
      </w:r>
      <w:r w:rsidR="00B76301" w:rsidRPr="0079375F">
        <w:rPr>
          <w:rFonts w:ascii="Arial" w:hAnsi="Arial" w:cs="Arial"/>
          <w:color w:val="000000" w:themeColor="text1"/>
          <w:sz w:val="22"/>
          <w:szCs w:val="22"/>
        </w:rPr>
        <w:fldChar w:fldCharType="separate"/>
      </w:r>
      <w:r w:rsidR="00B76301" w:rsidRPr="0079375F">
        <w:rPr>
          <w:rFonts w:ascii="Arial" w:hAnsi="Arial" w:cs="Arial"/>
          <w:noProof/>
          <w:color w:val="000000" w:themeColor="text1"/>
          <w:sz w:val="22"/>
          <w:szCs w:val="22"/>
          <w:vertAlign w:val="superscript"/>
        </w:rPr>
        <w:t>37</w:t>
      </w:r>
      <w:r w:rsidR="00B76301" w:rsidRPr="0079375F">
        <w:rPr>
          <w:rFonts w:ascii="Arial" w:hAnsi="Arial" w:cs="Arial"/>
          <w:color w:val="000000" w:themeColor="text1"/>
          <w:sz w:val="22"/>
          <w:szCs w:val="22"/>
        </w:rPr>
        <w:fldChar w:fldCharType="end"/>
      </w:r>
      <w:r w:rsidR="007820B5" w:rsidRPr="0079375F">
        <w:rPr>
          <w:rFonts w:ascii="Arial" w:hAnsi="Arial" w:cs="Arial"/>
          <w:color w:val="000000" w:themeColor="text1"/>
          <w:sz w:val="22"/>
          <w:szCs w:val="22"/>
        </w:rPr>
        <w:t xml:space="preserve">, which uses pre-calculated ancestral state reconstructions to impute trait values, </w:t>
      </w:r>
      <w:bookmarkStart w:id="15" w:name="_Hlk500839240"/>
      <w:r w:rsidR="007820B5" w:rsidRPr="0079375F">
        <w:rPr>
          <w:rFonts w:ascii="Arial" w:hAnsi="Arial" w:cs="Arial"/>
          <w:color w:val="000000" w:themeColor="text1"/>
          <w:sz w:val="22"/>
          <w:szCs w:val="22"/>
        </w:rPr>
        <w:t xml:space="preserve">such as </w:t>
      </w:r>
      <w:r w:rsidR="006843C5">
        <w:rPr>
          <w:rFonts w:ascii="Arial" w:hAnsi="Arial" w:cs="Arial"/>
          <w:color w:val="000000" w:themeColor="text1"/>
          <w:sz w:val="22"/>
          <w:szCs w:val="22"/>
        </w:rPr>
        <w:t>genes encoding glycoside hydrolase activity</w:t>
      </w:r>
      <w:bookmarkEnd w:id="15"/>
      <w:r w:rsidR="007820B5" w:rsidRPr="0079375F">
        <w:rPr>
          <w:rFonts w:ascii="Arial" w:hAnsi="Arial" w:cs="Arial"/>
          <w:color w:val="000000" w:themeColor="text1"/>
          <w:sz w:val="22"/>
          <w:szCs w:val="22"/>
        </w:rPr>
        <w:t>, for taxa whose traits are unknown</w:t>
      </w:r>
      <w:r w:rsidR="003B5F27" w:rsidRPr="0079375F">
        <w:rPr>
          <w:rFonts w:ascii="Arial" w:hAnsi="Arial" w:cs="Arial"/>
          <w:color w:val="000000" w:themeColor="text1"/>
          <w:sz w:val="22"/>
          <w:szCs w:val="22"/>
        </w:rPr>
        <w:t xml:space="preserve">. </w:t>
      </w:r>
    </w:p>
    <w:p w14:paraId="5B2C8140" w14:textId="6227B8F9" w:rsidR="003B5F27" w:rsidRPr="00322C92" w:rsidRDefault="003B5F27" w:rsidP="00322C92">
      <w:pPr>
        <w:spacing w:before="120" w:line="276" w:lineRule="auto"/>
        <w:jc w:val="both"/>
        <w:rPr>
          <w:rFonts w:ascii="Arial" w:eastAsia="Times New Roman" w:hAnsi="Arial" w:cs="Arial"/>
          <w:color w:val="000000" w:themeColor="text1"/>
          <w:sz w:val="22"/>
          <w:szCs w:val="22"/>
          <w:lang w:eastAsia="zh-CN"/>
        </w:rPr>
      </w:pPr>
      <w:bookmarkStart w:id="16" w:name="_Hlk500839338"/>
      <w:r w:rsidRPr="0079375F">
        <w:rPr>
          <w:rFonts w:ascii="Arial" w:hAnsi="Arial" w:cs="Arial"/>
          <w:color w:val="000000" w:themeColor="text1"/>
          <w:sz w:val="22"/>
          <w:szCs w:val="22"/>
        </w:rPr>
        <w:t>PICRUSt operates on a phylogenetic tree</w:t>
      </w:r>
      <w:r w:rsidR="00322C92">
        <w:rPr>
          <w:rFonts w:ascii="Arial" w:hAnsi="Arial" w:cs="Arial"/>
          <w:color w:val="000000" w:themeColor="text1"/>
          <w:sz w:val="22"/>
          <w:szCs w:val="22"/>
        </w:rPr>
        <w:t>,</w:t>
      </w:r>
      <w:r w:rsidR="006843C5">
        <w:rPr>
          <w:rFonts w:ascii="Arial" w:hAnsi="Arial" w:cs="Arial"/>
          <w:color w:val="000000" w:themeColor="text1"/>
          <w:sz w:val="22"/>
          <w:szCs w:val="22"/>
        </w:rPr>
        <w:t xml:space="preserve"> constructed from 16S sequences</w:t>
      </w:r>
      <w:r w:rsidR="00322C92">
        <w:rPr>
          <w:rFonts w:ascii="Arial" w:hAnsi="Arial" w:cs="Arial"/>
          <w:color w:val="000000" w:themeColor="text1"/>
          <w:sz w:val="22"/>
          <w:szCs w:val="22"/>
        </w:rPr>
        <w:t>,</w:t>
      </w:r>
      <w:r w:rsidR="006843C5">
        <w:rPr>
          <w:rFonts w:ascii="Arial" w:hAnsi="Arial" w:cs="Arial"/>
          <w:color w:val="000000" w:themeColor="text1"/>
          <w:sz w:val="22"/>
          <w:szCs w:val="22"/>
        </w:rPr>
        <w:t xml:space="preserve"> connecting various</w:t>
      </w:r>
      <w:r w:rsidRPr="0079375F">
        <w:rPr>
          <w:rFonts w:ascii="Arial" w:hAnsi="Arial" w:cs="Arial"/>
          <w:color w:val="000000" w:themeColor="text1"/>
          <w:sz w:val="22"/>
          <w:szCs w:val="22"/>
        </w:rPr>
        <w:t xml:space="preserve"> sequenced genomes and environmental sequences. </w:t>
      </w:r>
      <w:bookmarkEnd w:id="16"/>
      <w:r w:rsidRPr="0079375F">
        <w:rPr>
          <w:rFonts w:ascii="Arial" w:hAnsi="Arial" w:cs="Arial"/>
          <w:color w:val="000000" w:themeColor="text1"/>
          <w:sz w:val="22"/>
          <w:szCs w:val="22"/>
        </w:rPr>
        <w:t>First, trait information observed in the sequenced genomes is used to infer ancestral trait profiles. Ancestral profiles are then used to predict the profiles of each organism</w:t>
      </w:r>
      <w:r w:rsidR="00DB51B5" w:rsidRPr="0079375F">
        <w:rPr>
          <w:rFonts w:ascii="Arial" w:hAnsi="Arial" w:cs="Arial"/>
          <w:color w:val="000000" w:themeColor="text1"/>
          <w:sz w:val="22"/>
          <w:szCs w:val="22"/>
        </w:rPr>
        <w:t xml:space="preserve"> </w:t>
      </w:r>
      <w:r w:rsidRPr="0079375F">
        <w:rPr>
          <w:rFonts w:ascii="Arial" w:hAnsi="Arial" w:cs="Arial"/>
          <w:color w:val="000000" w:themeColor="text1"/>
          <w:sz w:val="22"/>
          <w:szCs w:val="22"/>
        </w:rPr>
        <w:t>in an environmental sample. An input sample’s predicted metagenomic profile is then estimated by adding the product of OTU abundances in the sample and their corresponding profiles. Because this method relies strongly on the reference database, and the available sequenced genomes, it underperforms in environments where few or no genome data is known. Conversely</w:t>
      </w:r>
      <w:r w:rsidR="00EC0B69" w:rsidRPr="0079375F">
        <w:rPr>
          <w:rFonts w:ascii="Arial" w:hAnsi="Arial" w:cs="Arial"/>
          <w:color w:val="000000" w:themeColor="text1"/>
          <w:sz w:val="22"/>
          <w:szCs w:val="22"/>
        </w:rPr>
        <w:t xml:space="preserve">, </w:t>
      </w:r>
      <w:r w:rsidR="005C28F8" w:rsidRPr="0079375F">
        <w:rPr>
          <w:rFonts w:ascii="Arial" w:hAnsi="Arial" w:cs="Arial"/>
          <w:color w:val="000000" w:themeColor="text1"/>
          <w:sz w:val="22"/>
          <w:szCs w:val="22"/>
        </w:rPr>
        <w:t>PICRUSt</w:t>
      </w:r>
      <w:r w:rsidR="00EC0B69" w:rsidRPr="0079375F">
        <w:rPr>
          <w:rFonts w:ascii="Arial" w:hAnsi="Arial" w:cs="Arial"/>
          <w:color w:val="000000" w:themeColor="text1"/>
          <w:sz w:val="22"/>
          <w:szCs w:val="22"/>
        </w:rPr>
        <w:t xml:space="preserve"> was able to predict the profiles of whole genome shotgun human fecal samples with </w:t>
      </w:r>
      <w:r w:rsidR="005B014F" w:rsidRPr="0079375F">
        <w:rPr>
          <w:rFonts w:ascii="Arial" w:hAnsi="Arial" w:cs="Arial"/>
          <w:color w:val="000000" w:themeColor="text1"/>
          <w:sz w:val="22"/>
          <w:szCs w:val="22"/>
        </w:rPr>
        <w:t>a Spearman R</w:t>
      </w:r>
      <w:r w:rsidR="005B014F" w:rsidRPr="0079375F">
        <w:rPr>
          <w:rFonts w:ascii="Arial" w:hAnsi="Arial" w:cs="Arial"/>
          <w:color w:val="000000" w:themeColor="text1"/>
          <w:sz w:val="22"/>
          <w:szCs w:val="22"/>
          <w:vertAlign w:val="superscript"/>
        </w:rPr>
        <w:t>2</w:t>
      </w:r>
      <w:r w:rsidR="006A6991" w:rsidRPr="0079375F">
        <w:rPr>
          <w:rFonts w:ascii="Arial" w:hAnsi="Arial" w:cs="Arial"/>
          <w:color w:val="000000" w:themeColor="text1"/>
          <w:sz w:val="22"/>
          <w:szCs w:val="22"/>
        </w:rPr>
        <w:t xml:space="preserve"> of &gt; 0.9 </w:t>
      </w:r>
      <w:r w:rsidR="00B76301" w:rsidRPr="0079375F">
        <w:rPr>
          <w:rFonts w:ascii="Arial" w:hAnsi="Arial" w:cs="Arial"/>
          <w:color w:val="000000" w:themeColor="text1"/>
          <w:sz w:val="22"/>
          <w:szCs w:val="22"/>
          <w:vertAlign w:val="superscript"/>
        </w:rPr>
        <w:fldChar w:fldCharType="begin" w:fldLock="1"/>
      </w:r>
      <w:r w:rsidR="00B76301" w:rsidRPr="0079375F">
        <w:rPr>
          <w:rFonts w:ascii="Arial" w:hAnsi="Arial" w:cs="Arial"/>
          <w:color w:val="000000" w:themeColor="text1"/>
          <w:sz w:val="22"/>
          <w:szCs w:val="22"/>
          <w:vertAlign w:val="superscript"/>
        </w:rPr>
        <w:instrText>ADDIN CSL_CITATION { "citationItems" : [ { "id" : "ITEM-1", "itemData" : { "author" : [ { "dropping-particle" : "", "family" : "Langille", "given" : "Morgan G I", "non-dropping-particle" : "", "parse-names" : false, "suffix" : "" }, { "dropping-particle" : "", "family" : "Zaneveld", "given" : "Jesse", "non-dropping-particle" : "", "parse-names" : false, "suffix" : "" }, { "dropping-particle" : "", "family" : "Caporaso", "given" : "J Gregory", "non-dropping-particle" : "", "parse-names" : false, "suffix" : "" }, { "dropping-particle" : "", "family" : "McDonald", "given" : "Daniel", "non-dropping-particle" : "", "parse-names" : false, "suffix" : "" }, { "dropping-particle" : "", "family" : "Knights", "given" : "Dan", "non-dropping-particle" : "", "parse-names" : false, "suffix" : "" }, { "dropping-particle" : "", "family" : "Reyes", "given" : "Joshua A", "non-dropping-particle" : "", "parse-names" : false, "suffix" : "" }, { "dropping-particle" : "", "family" : "Clemente", "given" : "Jose C", "non-dropping-particle" : "", "parse-names" : false, "suffix" : "" }, { "dropping-particle" : "", "family" : "Burkepile", "given" : "Deron E", "non-dropping-particle" : "", "parse-names" : false, "suffix" : "" }, { "dropping-particle" : "", "family" : "Thurber", "given" : "Rebecca L Vega", "non-dropping-particle" : "", "parse-names" : false, "suffix" : "" }, { "dropping-particle" : "", "family" : "Knight", "given" : "Rob", "non-dropping-particle" : "", "parse-names" : false, "suffix" : "" }, { "dropping-particle" : "", "family" : "others", "given" : "", "non-dropping-particle" : "", "parse-names" : false, "suffix" : "" } ], "container-title" : "Nature biotechnology", "id" : "ITEM-1", "issue" : "9", "issued" : { "date-parts" : [ [ "2013" ] ] }, "page" : "814-821", "publisher" : "Nature Publishing Group", "title" : "Predictive functional profiling of microbial communities using 16S rRNA marker gene sequences", "type" : "article-journal", "volume" : "31" }, "uris" : [ "http://www.mendeley.com/documents/?uuid=215e2be4-5c8a-4e4b-9031-b4d06dc5858e" ] } ], "mendeley" : { "formattedCitation" : "&lt;sup&gt;37&lt;/sup&gt;", "plainTextFormattedCitation" : "37", "previouslyFormattedCitation" : "&lt;sup&gt;37&lt;/sup&gt;" }, "properties" : { "noteIndex" : 0 }, "schema" : "https://github.com/citation-style-language/schema/raw/master/csl-citation.json" }</w:instrText>
      </w:r>
      <w:r w:rsidR="00B76301" w:rsidRPr="0079375F">
        <w:rPr>
          <w:rFonts w:ascii="Arial" w:hAnsi="Arial" w:cs="Arial"/>
          <w:color w:val="000000" w:themeColor="text1"/>
          <w:sz w:val="22"/>
          <w:szCs w:val="22"/>
          <w:vertAlign w:val="superscript"/>
        </w:rPr>
        <w:fldChar w:fldCharType="separate"/>
      </w:r>
      <w:r w:rsidR="00B76301" w:rsidRPr="0079375F">
        <w:rPr>
          <w:rFonts w:ascii="Arial" w:hAnsi="Arial" w:cs="Arial"/>
          <w:noProof/>
          <w:color w:val="000000" w:themeColor="text1"/>
          <w:sz w:val="22"/>
          <w:szCs w:val="22"/>
          <w:vertAlign w:val="superscript"/>
        </w:rPr>
        <w:t>37</w:t>
      </w:r>
      <w:r w:rsidR="00B76301" w:rsidRPr="0079375F">
        <w:rPr>
          <w:rFonts w:ascii="Arial" w:hAnsi="Arial" w:cs="Arial"/>
          <w:color w:val="000000" w:themeColor="text1"/>
          <w:sz w:val="22"/>
          <w:szCs w:val="22"/>
          <w:vertAlign w:val="superscript"/>
        </w:rPr>
        <w:fldChar w:fldCharType="end"/>
      </w:r>
      <w:r w:rsidR="0029703D">
        <w:rPr>
          <w:rFonts w:ascii="Arial" w:hAnsi="Arial" w:cs="Arial"/>
          <w:color w:val="000000" w:themeColor="text1"/>
          <w:sz w:val="22"/>
          <w:szCs w:val="22"/>
        </w:rPr>
        <w:t>, suggesting that the microbial phylogeny is high predictive of microbial genome content.</w:t>
      </w:r>
    </w:p>
    <w:p w14:paraId="50C9EB0E" w14:textId="77777777" w:rsidR="000510C0" w:rsidRDefault="7D980C71" w:rsidP="005C28F8">
      <w:pPr>
        <w:pBdr>
          <w:top w:val="none" w:sz="0" w:space="0" w:color="auto"/>
          <w:left w:val="none" w:sz="0" w:space="0" w:color="auto"/>
          <w:bottom w:val="none" w:sz="0" w:space="0" w:color="auto"/>
          <w:right w:val="none" w:sz="0" w:space="0" w:color="auto"/>
          <w:between w:val="none" w:sz="0" w:space="0" w:color="auto"/>
          <w:bar w:val="none" w:sz="0" w:color="auto"/>
        </w:pBdr>
        <w:spacing w:before="120" w:line="276" w:lineRule="auto"/>
        <w:jc w:val="both"/>
        <w:rPr>
          <w:rFonts w:ascii="Arial" w:hAnsi="Arial" w:cs="Arial"/>
          <w:color w:val="000000" w:themeColor="text1"/>
          <w:sz w:val="22"/>
          <w:szCs w:val="22"/>
        </w:rPr>
      </w:pPr>
      <w:bookmarkStart w:id="17" w:name="_mheqc5ivy2kh"/>
      <w:bookmarkEnd w:id="17"/>
      <w:r w:rsidRPr="0079375F">
        <w:rPr>
          <w:rFonts w:ascii="Arial" w:hAnsi="Arial" w:cs="Arial"/>
          <w:color w:val="000000" w:themeColor="text1"/>
          <w:sz w:val="22"/>
          <w:szCs w:val="22"/>
        </w:rPr>
        <w:t xml:space="preserve">The methodology underlying ancestral state reconstruction are very similar to phylogenetic comparative methods, as both require considering models of evolution </w:t>
      </w:r>
      <w:r w:rsidR="00B76301" w:rsidRPr="0079375F">
        <w:rPr>
          <w:rFonts w:ascii="Arial" w:hAnsi="Arial" w:cs="Arial"/>
          <w:color w:val="000000" w:themeColor="text1"/>
          <w:sz w:val="22"/>
          <w:szCs w:val="22"/>
          <w:vertAlign w:val="superscript"/>
        </w:rPr>
        <w:fldChar w:fldCharType="begin" w:fldLock="1"/>
      </w:r>
      <w:r w:rsidR="00B76301" w:rsidRPr="0079375F">
        <w:rPr>
          <w:rFonts w:ascii="Arial" w:hAnsi="Arial" w:cs="Arial"/>
          <w:color w:val="000000" w:themeColor="text1"/>
          <w:sz w:val="22"/>
          <w:szCs w:val="22"/>
          <w:vertAlign w:val="superscript"/>
        </w:rPr>
        <w:instrText>ADDIN CSL_CITATION { "citationItems" : [ { "id" : "ITEM-1", "itemData" : { "author" : [ { "dropping-particle" : "", "family" : "Cunningham", "given" : "Clifford W", "non-dropping-particle" : "", "parse-names" : false, "suffix" : "" }, { "dropping-particle" : "", "family" : "Omland", "given" : "Kevin E", "non-dropping-particle" : "", "parse-names" : false, "suffix" : "" }, { "dropping-particle" : "", "family" : "Oakley", "given" : "Todd H", "non-dropping-particle" : "", "parse-names" : false, "suffix" : "" } ], "container-title" : "Trends in Ecology &amp; Evolution", "id" : "ITEM-1", "issue" : "9", "issued" : { "date-parts" : [ [ "1998" ] ] }, "page" : "361-366", "publisher" : "Elsevier", "title" : "Reconstructing ancestral character states: a critical reappraisal", "type" : "article-journal", "volume" : "13" }, "uris" : [ "http://www.mendeley.com/documents/?uuid=f68f6849-5bc2-417c-831e-0c6ceb84869d" ] } ], "mendeley" : { "formattedCitation" : "&lt;sup&gt;38&lt;/sup&gt;", "plainTextFormattedCitation" : "38", "previouslyFormattedCitation" : "&lt;sup&gt;38&lt;/sup&gt;" }, "properties" : { "noteIndex" : 0 }, "schema" : "https://github.com/citation-style-language/schema/raw/master/csl-citation.json" }</w:instrText>
      </w:r>
      <w:r w:rsidR="00B76301" w:rsidRPr="0079375F">
        <w:rPr>
          <w:rFonts w:ascii="Arial" w:hAnsi="Arial" w:cs="Arial"/>
          <w:color w:val="000000" w:themeColor="text1"/>
          <w:sz w:val="22"/>
          <w:szCs w:val="22"/>
          <w:vertAlign w:val="superscript"/>
        </w:rPr>
        <w:fldChar w:fldCharType="separate"/>
      </w:r>
      <w:r w:rsidR="00B76301" w:rsidRPr="0079375F">
        <w:rPr>
          <w:rFonts w:ascii="Arial" w:hAnsi="Arial" w:cs="Arial"/>
          <w:noProof/>
          <w:color w:val="000000" w:themeColor="text1"/>
          <w:sz w:val="22"/>
          <w:szCs w:val="22"/>
          <w:vertAlign w:val="superscript"/>
        </w:rPr>
        <w:t>38</w:t>
      </w:r>
      <w:r w:rsidR="00B76301" w:rsidRPr="0079375F">
        <w:rPr>
          <w:rFonts w:ascii="Arial" w:hAnsi="Arial" w:cs="Arial"/>
          <w:color w:val="000000" w:themeColor="text1"/>
          <w:sz w:val="22"/>
          <w:szCs w:val="22"/>
          <w:vertAlign w:val="superscript"/>
        </w:rPr>
        <w:fldChar w:fldCharType="end"/>
      </w:r>
      <w:r w:rsidRPr="0079375F">
        <w:rPr>
          <w:rFonts w:ascii="Arial" w:hAnsi="Arial" w:cs="Arial"/>
          <w:color w:val="000000" w:themeColor="text1"/>
          <w:sz w:val="22"/>
          <w:szCs w:val="22"/>
        </w:rPr>
        <w:t xml:space="preserve">. </w:t>
      </w:r>
      <w:bookmarkStart w:id="18" w:name="_Hlk500841095"/>
      <w:r w:rsidRPr="0079375F">
        <w:rPr>
          <w:rFonts w:ascii="Arial" w:hAnsi="Arial" w:cs="Arial"/>
          <w:color w:val="000000" w:themeColor="text1"/>
          <w:sz w:val="22"/>
          <w:szCs w:val="22"/>
        </w:rPr>
        <w:t>Three main types of algorithms are used to connect the tree, traits, a model of evolution</w:t>
      </w:r>
      <w:r w:rsidR="005C28F8">
        <w:rPr>
          <w:rFonts w:ascii="Arial" w:hAnsi="Arial" w:cs="Arial"/>
          <w:color w:val="000000" w:themeColor="text1"/>
          <w:sz w:val="22"/>
          <w:szCs w:val="22"/>
        </w:rPr>
        <w:t>, and e</w:t>
      </w:r>
      <w:r w:rsidRPr="0079375F">
        <w:rPr>
          <w:rFonts w:ascii="Arial" w:hAnsi="Arial" w:cs="Arial"/>
          <w:color w:val="000000" w:themeColor="text1"/>
          <w:sz w:val="22"/>
          <w:szCs w:val="22"/>
        </w:rPr>
        <w:t>stimate</w:t>
      </w:r>
      <w:r w:rsidR="005C28F8">
        <w:rPr>
          <w:rFonts w:ascii="Arial" w:hAnsi="Arial" w:cs="Arial"/>
          <w:color w:val="000000" w:themeColor="text1"/>
          <w:sz w:val="22"/>
          <w:szCs w:val="22"/>
        </w:rPr>
        <w:t>s of</w:t>
      </w:r>
      <w:r w:rsidRPr="0079375F">
        <w:rPr>
          <w:rFonts w:ascii="Arial" w:hAnsi="Arial" w:cs="Arial"/>
          <w:color w:val="000000" w:themeColor="text1"/>
          <w:sz w:val="22"/>
          <w:szCs w:val="22"/>
        </w:rPr>
        <w:t xml:space="preserve"> ancestral states</w:t>
      </w:r>
      <w:r w:rsidR="005C28F8">
        <w:rPr>
          <w:rFonts w:ascii="Arial" w:hAnsi="Arial" w:cs="Arial"/>
          <w:color w:val="000000" w:themeColor="text1"/>
          <w:sz w:val="22"/>
          <w:szCs w:val="22"/>
        </w:rPr>
        <w:t xml:space="preserve"> given the model of evolution</w:t>
      </w:r>
      <w:r w:rsidRPr="0079375F">
        <w:rPr>
          <w:rFonts w:ascii="Arial" w:hAnsi="Arial" w:cs="Arial"/>
          <w:color w:val="000000" w:themeColor="text1"/>
          <w:sz w:val="22"/>
          <w:szCs w:val="22"/>
        </w:rPr>
        <w:t xml:space="preserve">: </w:t>
      </w:r>
      <w:r w:rsidR="006843C5">
        <w:rPr>
          <w:rFonts w:ascii="Arial" w:hAnsi="Arial" w:cs="Arial"/>
          <w:color w:val="000000" w:themeColor="text1"/>
          <w:sz w:val="22"/>
          <w:szCs w:val="22"/>
        </w:rPr>
        <w:t>m</w:t>
      </w:r>
      <w:r w:rsidRPr="0079375F">
        <w:rPr>
          <w:rFonts w:ascii="Arial" w:hAnsi="Arial" w:cs="Arial"/>
          <w:color w:val="000000" w:themeColor="text1"/>
          <w:sz w:val="22"/>
          <w:szCs w:val="22"/>
        </w:rPr>
        <w:t xml:space="preserve">aximum </w:t>
      </w:r>
      <w:r w:rsidR="006843C5">
        <w:rPr>
          <w:rFonts w:ascii="Arial" w:hAnsi="Arial" w:cs="Arial"/>
          <w:color w:val="000000" w:themeColor="text1"/>
          <w:sz w:val="22"/>
          <w:szCs w:val="22"/>
        </w:rPr>
        <w:t>p</w:t>
      </w:r>
      <w:r w:rsidRPr="0079375F">
        <w:rPr>
          <w:rFonts w:ascii="Arial" w:hAnsi="Arial" w:cs="Arial"/>
          <w:color w:val="000000" w:themeColor="text1"/>
          <w:sz w:val="22"/>
          <w:szCs w:val="22"/>
        </w:rPr>
        <w:t xml:space="preserve">arsimony, </w:t>
      </w:r>
      <w:r w:rsidR="006843C5">
        <w:rPr>
          <w:rFonts w:ascii="Arial" w:hAnsi="Arial" w:cs="Arial"/>
          <w:color w:val="000000" w:themeColor="text1"/>
          <w:sz w:val="22"/>
          <w:szCs w:val="22"/>
        </w:rPr>
        <w:t>m</w:t>
      </w:r>
      <w:r w:rsidRPr="0079375F">
        <w:rPr>
          <w:rFonts w:ascii="Arial" w:hAnsi="Arial" w:cs="Arial"/>
          <w:color w:val="000000" w:themeColor="text1"/>
          <w:sz w:val="22"/>
          <w:szCs w:val="22"/>
        </w:rPr>
        <w:t xml:space="preserve">aximum </w:t>
      </w:r>
      <w:r w:rsidR="006843C5">
        <w:rPr>
          <w:rFonts w:ascii="Arial" w:hAnsi="Arial" w:cs="Arial"/>
          <w:color w:val="000000" w:themeColor="text1"/>
          <w:sz w:val="22"/>
          <w:szCs w:val="22"/>
        </w:rPr>
        <w:t>l</w:t>
      </w:r>
      <w:r w:rsidRPr="0079375F">
        <w:rPr>
          <w:rFonts w:ascii="Arial" w:hAnsi="Arial" w:cs="Arial"/>
          <w:color w:val="000000" w:themeColor="text1"/>
          <w:sz w:val="22"/>
          <w:szCs w:val="22"/>
        </w:rPr>
        <w:t>ikelihood and Bayesian inference</w:t>
      </w:r>
      <w:r w:rsidR="00B76301" w:rsidRPr="0079375F">
        <w:rPr>
          <w:rFonts w:ascii="Arial" w:hAnsi="Arial" w:cs="Arial"/>
          <w:color w:val="000000" w:themeColor="text1"/>
          <w:sz w:val="22"/>
          <w:szCs w:val="22"/>
          <w:vertAlign w:val="superscript"/>
        </w:rPr>
        <w:fldChar w:fldCharType="begin" w:fldLock="1"/>
      </w:r>
      <w:r w:rsidR="0039693C" w:rsidRPr="0079375F">
        <w:rPr>
          <w:rFonts w:ascii="Arial" w:hAnsi="Arial" w:cs="Arial"/>
          <w:color w:val="000000" w:themeColor="text1"/>
          <w:sz w:val="22"/>
          <w:szCs w:val="22"/>
          <w:vertAlign w:val="superscript"/>
        </w:rPr>
        <w:instrText>ADDIN CSL_CITATION { "citationItems" : [ { "id" : "ITEM-1", "itemData" : { "author" : [ { "dropping-particle" : "", "family" : "Joy", "given" : "Jeffrey B", "non-dropping-particle" : "", "parse-names" : false, "suffix" : "" }, { "dropping-particle" : "", "family" : "Liang", "given" : "Richard H", "non-dropping-particle" : "", "parse-names" : false, "suffix" : "" }, { "dropping-particle" : "", "family" : "McCloskey", "given" : "Rosemary M", "non-dropping-particle" : "", "parse-names" : false, "suffix" : "" }, { "dropping-particle" : "", "family" : "Nguyen", "given" : "T", "non-dropping-particle" : "", "parse-names" : false, "suffix" : "" }, { "dropping-particle" : "", "family" : "Poon", "given" : "Art F Y", "non-dropping-particle" : "", "parse-names" : false, "suffix" : "" } ], "container-title" : "PLoS computational biology", "id" : "ITEM-1", "issue" : "7", "issued" : { "date-parts" : [ [ "2016" ] ] }, "page" : "e1004763", "publisher" : "Public Library of Science", "title" : "Ancestral reconstruction", "type" : "article-journal", "volume" : "12" }, "uris" : [ "http://www.mendeley.com/documents/?uuid=620e49c1-a3fc-4bf4-a93e-4f8f7e322164" ] } ], "mendeley" : { "formattedCitation" : "&lt;sup&gt;39&lt;/sup&gt;", "plainTextFormattedCitation" : "39", "previouslyFormattedCitation" : "&lt;sup&gt;39&lt;/sup&gt;" }, "properties" : { "noteIndex" : 0 }, "schema" : "https://github.com/citation-style-language/schema/raw/master/csl-citation.json" }</w:instrText>
      </w:r>
      <w:r w:rsidR="00B76301" w:rsidRPr="0079375F">
        <w:rPr>
          <w:rFonts w:ascii="Arial" w:hAnsi="Arial" w:cs="Arial"/>
          <w:color w:val="000000" w:themeColor="text1"/>
          <w:sz w:val="22"/>
          <w:szCs w:val="22"/>
          <w:vertAlign w:val="superscript"/>
        </w:rPr>
        <w:fldChar w:fldCharType="separate"/>
      </w:r>
      <w:r w:rsidR="00B76301" w:rsidRPr="0079375F">
        <w:rPr>
          <w:rFonts w:ascii="Arial" w:hAnsi="Arial" w:cs="Arial"/>
          <w:noProof/>
          <w:color w:val="000000" w:themeColor="text1"/>
          <w:sz w:val="22"/>
          <w:szCs w:val="22"/>
          <w:vertAlign w:val="superscript"/>
        </w:rPr>
        <w:t>39</w:t>
      </w:r>
      <w:r w:rsidR="00B76301" w:rsidRPr="0079375F">
        <w:rPr>
          <w:rFonts w:ascii="Arial" w:hAnsi="Arial" w:cs="Arial"/>
          <w:color w:val="000000" w:themeColor="text1"/>
          <w:sz w:val="22"/>
          <w:szCs w:val="22"/>
          <w:vertAlign w:val="superscript"/>
        </w:rPr>
        <w:fldChar w:fldCharType="end"/>
      </w:r>
      <w:r w:rsidRPr="0079375F">
        <w:rPr>
          <w:rFonts w:ascii="Arial" w:hAnsi="Arial" w:cs="Arial"/>
          <w:color w:val="000000" w:themeColor="text1"/>
          <w:sz w:val="22"/>
          <w:szCs w:val="22"/>
        </w:rPr>
        <w:t xml:space="preserve">. </w:t>
      </w:r>
      <w:bookmarkEnd w:id="18"/>
      <w:r w:rsidRPr="0079375F">
        <w:rPr>
          <w:rFonts w:ascii="Arial" w:hAnsi="Arial" w:cs="Arial"/>
          <w:color w:val="000000" w:themeColor="text1"/>
          <w:sz w:val="22"/>
          <w:szCs w:val="22"/>
        </w:rPr>
        <w:t xml:space="preserve">Maximum </w:t>
      </w:r>
      <w:r w:rsidR="006843C5">
        <w:rPr>
          <w:rFonts w:ascii="Arial" w:hAnsi="Arial" w:cs="Arial"/>
          <w:color w:val="000000" w:themeColor="text1"/>
          <w:sz w:val="22"/>
          <w:szCs w:val="22"/>
        </w:rPr>
        <w:t>p</w:t>
      </w:r>
      <w:r w:rsidRPr="0079375F">
        <w:rPr>
          <w:rFonts w:ascii="Arial" w:hAnsi="Arial" w:cs="Arial"/>
          <w:color w:val="000000" w:themeColor="text1"/>
          <w:sz w:val="22"/>
          <w:szCs w:val="22"/>
        </w:rPr>
        <w:t xml:space="preserve">arsimony </w:t>
      </w:r>
      <w:r w:rsidR="00322C92">
        <w:rPr>
          <w:rFonts w:ascii="Arial" w:hAnsi="Arial" w:cs="Arial"/>
          <w:color w:val="000000" w:themeColor="text1"/>
          <w:sz w:val="22"/>
          <w:szCs w:val="22"/>
        </w:rPr>
        <w:t>reconstructs</w:t>
      </w:r>
      <w:r w:rsidRPr="0079375F">
        <w:rPr>
          <w:rFonts w:ascii="Arial" w:hAnsi="Arial" w:cs="Arial"/>
          <w:color w:val="000000" w:themeColor="text1"/>
          <w:sz w:val="22"/>
          <w:szCs w:val="22"/>
        </w:rPr>
        <w:t xml:space="preserve"> ancestral states by minimizing the number of trait changes between the ancestor and the present descendants. This approach assumes that trait changes are slow, and does not account for scenarios involving rapid evolution. In addition, </w:t>
      </w:r>
      <w:r w:rsidR="006843C5">
        <w:rPr>
          <w:rFonts w:ascii="Arial" w:hAnsi="Arial" w:cs="Arial"/>
          <w:color w:val="000000" w:themeColor="text1"/>
          <w:sz w:val="22"/>
          <w:szCs w:val="22"/>
        </w:rPr>
        <w:t>m</w:t>
      </w:r>
      <w:r w:rsidRPr="0079375F">
        <w:rPr>
          <w:rFonts w:ascii="Arial" w:hAnsi="Arial" w:cs="Arial"/>
          <w:color w:val="000000" w:themeColor="text1"/>
          <w:sz w:val="22"/>
          <w:szCs w:val="22"/>
        </w:rPr>
        <w:t xml:space="preserve">aximum </w:t>
      </w:r>
      <w:r w:rsidR="006843C5">
        <w:rPr>
          <w:rFonts w:ascii="Arial" w:hAnsi="Arial" w:cs="Arial"/>
          <w:color w:val="000000" w:themeColor="text1"/>
          <w:sz w:val="22"/>
          <w:szCs w:val="22"/>
        </w:rPr>
        <w:t>p</w:t>
      </w:r>
      <w:r w:rsidRPr="0079375F">
        <w:rPr>
          <w:rFonts w:ascii="Arial" w:hAnsi="Arial" w:cs="Arial"/>
          <w:color w:val="000000" w:themeColor="text1"/>
          <w:sz w:val="22"/>
          <w:szCs w:val="22"/>
        </w:rPr>
        <w:t xml:space="preserve">arsimony treats all branches the same and minimizes the number of changes on each branch; this can be problematic, particularly if not all of the species have been observed </w:t>
      </w:r>
      <w:r w:rsidR="0039693C" w:rsidRPr="0079375F">
        <w:rPr>
          <w:rFonts w:ascii="Arial" w:hAnsi="Arial" w:cs="Arial"/>
          <w:color w:val="000000" w:themeColor="text1"/>
          <w:sz w:val="22"/>
          <w:szCs w:val="22"/>
          <w:vertAlign w:val="superscript"/>
        </w:rPr>
        <w:fldChar w:fldCharType="begin" w:fldLock="1"/>
      </w:r>
      <w:r w:rsidR="0039693C" w:rsidRPr="0079375F">
        <w:rPr>
          <w:rFonts w:ascii="Arial" w:hAnsi="Arial" w:cs="Arial"/>
          <w:color w:val="000000" w:themeColor="text1"/>
          <w:sz w:val="22"/>
          <w:szCs w:val="22"/>
          <w:vertAlign w:val="superscript"/>
        </w:rPr>
        <w:instrText>ADDIN CSL_CITATION { "citationItems" : [ { "id" : "ITEM-1", "itemData" : { "author" : [ { "dropping-particle" : "", "family" : "Kuhner", "given" : "Mary K", "non-dropping-particle" : "", "parse-names" : false, "suffix" : "" }, { "dropping-particle" : "", "family" : "Felsenstein", "given" : "Joseph", "non-dropping-particle" : "", "parse-names" : false, "suffix" : "" } ], "container-title" : "Molecular biology and evolution", "id" : "ITEM-1", "issue" : "3", "issued" : { "date-parts" : [ [ "1994" ] ] }, "page" : "459-468", "title" : "A simulation comparison of phylogeny algorithms under equal and unequal evolutionary rates.", "type" : "article-journal", "volume" : "11" }, "uris" : [ "http://www.mendeley.com/documents/?uuid=4d7fabe0-7753-4e18-ae61-94e53893f0f3" ] } ], "mendeley" : { "formattedCitation" : "&lt;sup&gt;40&lt;/sup&gt;", "plainTextFormattedCitation" : "40", "previouslyFormattedCitation" : "&lt;sup&gt;40&lt;/sup&gt;" }, "properties" : { "noteIndex" : 0 }, "schema" : "https://github.com/citation-style-language/schema/raw/master/csl-citation.json" }</w:instrText>
      </w:r>
      <w:r w:rsidR="0039693C" w:rsidRPr="0079375F">
        <w:rPr>
          <w:rFonts w:ascii="Arial" w:hAnsi="Arial" w:cs="Arial"/>
          <w:color w:val="000000" w:themeColor="text1"/>
          <w:sz w:val="22"/>
          <w:szCs w:val="22"/>
          <w:vertAlign w:val="superscript"/>
        </w:rPr>
        <w:fldChar w:fldCharType="separate"/>
      </w:r>
      <w:r w:rsidR="0039693C" w:rsidRPr="0079375F">
        <w:rPr>
          <w:rFonts w:ascii="Arial" w:hAnsi="Arial" w:cs="Arial"/>
          <w:noProof/>
          <w:color w:val="000000" w:themeColor="text1"/>
          <w:sz w:val="22"/>
          <w:szCs w:val="22"/>
          <w:vertAlign w:val="superscript"/>
        </w:rPr>
        <w:t>40</w:t>
      </w:r>
      <w:r w:rsidR="0039693C" w:rsidRPr="0079375F">
        <w:rPr>
          <w:rFonts w:ascii="Arial" w:hAnsi="Arial" w:cs="Arial"/>
          <w:color w:val="000000" w:themeColor="text1"/>
          <w:sz w:val="22"/>
          <w:szCs w:val="22"/>
          <w:vertAlign w:val="superscript"/>
        </w:rPr>
        <w:fldChar w:fldCharType="end"/>
      </w:r>
      <w:r w:rsidRPr="0079375F">
        <w:rPr>
          <w:rFonts w:ascii="Arial" w:hAnsi="Arial" w:cs="Arial"/>
          <w:color w:val="000000" w:themeColor="text1"/>
          <w:sz w:val="22"/>
          <w:szCs w:val="22"/>
        </w:rPr>
        <w:t xml:space="preserve">. </w:t>
      </w:r>
      <w:bookmarkStart w:id="19" w:name="_Hlk500841201"/>
      <w:r w:rsidRPr="0079375F">
        <w:rPr>
          <w:rFonts w:ascii="Arial" w:hAnsi="Arial" w:cs="Arial"/>
          <w:color w:val="000000" w:themeColor="text1"/>
          <w:sz w:val="22"/>
          <w:szCs w:val="22"/>
        </w:rPr>
        <w:t xml:space="preserve">Maximum likelihood and Bayesian inference </w:t>
      </w:r>
      <w:r w:rsidR="00322C92">
        <w:rPr>
          <w:rFonts w:ascii="Arial" w:hAnsi="Arial" w:cs="Arial"/>
          <w:color w:val="000000" w:themeColor="text1"/>
          <w:sz w:val="22"/>
          <w:szCs w:val="22"/>
        </w:rPr>
        <w:t>improve on maximum parsimony</w:t>
      </w:r>
      <w:r w:rsidRPr="0079375F">
        <w:rPr>
          <w:rFonts w:ascii="Arial" w:hAnsi="Arial" w:cs="Arial"/>
          <w:color w:val="000000" w:themeColor="text1"/>
          <w:sz w:val="22"/>
          <w:szCs w:val="22"/>
        </w:rPr>
        <w:t xml:space="preserve"> by incorporating explicit models of evolution</w:t>
      </w:r>
      <w:r w:rsidR="005C28F8">
        <w:rPr>
          <w:rFonts w:ascii="Arial" w:hAnsi="Arial" w:cs="Arial"/>
          <w:color w:val="000000" w:themeColor="text1"/>
          <w:sz w:val="22"/>
          <w:szCs w:val="22"/>
        </w:rPr>
        <w:t xml:space="preserve"> – such as a Brownian motion model of trait evolution along the tree -</w:t>
      </w:r>
      <w:r w:rsidRPr="0079375F">
        <w:rPr>
          <w:rFonts w:ascii="Arial" w:hAnsi="Arial" w:cs="Arial"/>
          <w:color w:val="000000" w:themeColor="text1"/>
          <w:sz w:val="22"/>
          <w:szCs w:val="22"/>
        </w:rPr>
        <w:t xml:space="preserve"> into the estimation</w:t>
      </w:r>
      <w:r w:rsidR="005C28F8">
        <w:rPr>
          <w:rFonts w:ascii="Arial" w:hAnsi="Arial" w:cs="Arial"/>
          <w:color w:val="000000" w:themeColor="text1"/>
          <w:sz w:val="22"/>
          <w:szCs w:val="22"/>
        </w:rPr>
        <w:t xml:space="preserve"> of ancestral states</w:t>
      </w:r>
      <w:bookmarkEnd w:id="19"/>
      <w:r w:rsidRPr="0079375F">
        <w:rPr>
          <w:rFonts w:ascii="Arial" w:hAnsi="Arial" w:cs="Arial"/>
          <w:color w:val="000000" w:themeColor="text1"/>
          <w:sz w:val="22"/>
          <w:szCs w:val="22"/>
        </w:rPr>
        <w:t xml:space="preserve">. Rather than simply assuming that changes are rare, these methods can account for some changes occurring more frequently than others—for example, assuming synonymous substitutions are more frequent than non-synonymous substitutions—and </w:t>
      </w:r>
      <w:r w:rsidRPr="0079375F">
        <w:rPr>
          <w:rFonts w:ascii="Arial" w:hAnsi="Arial" w:cs="Arial"/>
          <w:color w:val="000000" w:themeColor="text1"/>
          <w:sz w:val="22"/>
          <w:szCs w:val="22"/>
        </w:rPr>
        <w:lastRenderedPageBreak/>
        <w:t xml:space="preserve">fit parameters to these models given an estimated phylogeny.  However, </w:t>
      </w:r>
      <w:r w:rsidR="006843C5">
        <w:rPr>
          <w:rFonts w:ascii="Arial" w:hAnsi="Arial" w:cs="Arial"/>
          <w:color w:val="000000" w:themeColor="text1"/>
          <w:sz w:val="22"/>
          <w:szCs w:val="22"/>
        </w:rPr>
        <w:t>m</w:t>
      </w:r>
      <w:r w:rsidRPr="0079375F">
        <w:rPr>
          <w:rFonts w:ascii="Arial" w:hAnsi="Arial" w:cs="Arial"/>
          <w:color w:val="000000" w:themeColor="text1"/>
          <w:sz w:val="22"/>
          <w:szCs w:val="22"/>
        </w:rPr>
        <w:t>aximum likelihood will often underestimate the number of changes</w:t>
      </w:r>
      <w:r w:rsidR="00322C92">
        <w:rPr>
          <w:rFonts w:ascii="Arial" w:hAnsi="Arial" w:cs="Arial"/>
          <w:color w:val="000000" w:themeColor="text1"/>
          <w:sz w:val="22"/>
          <w:szCs w:val="22"/>
        </w:rPr>
        <w:t xml:space="preserve"> </w:t>
      </w:r>
      <w:r w:rsidRPr="0079375F">
        <w:rPr>
          <w:rFonts w:ascii="Arial" w:hAnsi="Arial" w:cs="Arial"/>
          <w:color w:val="000000" w:themeColor="text1"/>
          <w:sz w:val="22"/>
          <w:szCs w:val="22"/>
        </w:rPr>
        <w:t xml:space="preserve">within a single branch and can generate suboptimal results, particularly if the rate of evolution changes across the phylogeny </w:t>
      </w:r>
      <w:r w:rsidR="0039693C" w:rsidRPr="0079375F">
        <w:rPr>
          <w:rFonts w:ascii="Arial" w:hAnsi="Arial" w:cs="Arial"/>
          <w:color w:val="000000" w:themeColor="text1"/>
          <w:sz w:val="22"/>
          <w:szCs w:val="22"/>
          <w:vertAlign w:val="superscript"/>
        </w:rPr>
        <w:fldChar w:fldCharType="begin" w:fldLock="1"/>
      </w:r>
      <w:r w:rsidR="00F2633D" w:rsidRPr="0079375F">
        <w:rPr>
          <w:rFonts w:ascii="Arial" w:hAnsi="Arial" w:cs="Arial"/>
          <w:color w:val="000000" w:themeColor="text1"/>
          <w:sz w:val="22"/>
          <w:szCs w:val="22"/>
          <w:vertAlign w:val="superscript"/>
        </w:rPr>
        <w:instrText>ADDIN CSL_CITATION { "citationItems" : [ { "id" : "ITEM-1", "itemData" : { "DOI" : "10.1371/journal.pcbi.1004763", "author" : [ { "dropping-particle" : "", "family" : "Joy", "given" : "Jeffrey B", "non-dropping-particle" : "", "parse-names" : false, "suffix" : "" }, { "dropping-particle" : "", "family" : "Liang", "given" : "Richard H", "non-dropping-particle" : "", "parse-names" : false, "suffix" : "" }, { "dropping-particle" : "", "family" : "Mccloskey", "given" : "Rosemary M", "non-dropping-particle" : "", "parse-names" : false, "suffix" : "" }, { "dropping-particle" : "", "family" : "Nguyen", "given" : "T", "non-dropping-particle" : "", "parse-names" : false, "suffix" : "" }, { "dropping-particle" : "", "family" : "Art", "given" : "F", "non-dropping-particle" : "", "parse-names" : false, "suffix" : "" } ], "id" : "ITEM-1", "issued" : { "date-parts" : [ [ "2016" ] ] }, "page" : "1-20", "title" : "Ancestral Reconstruction", "type" : "article-journal" }, "uris" : [ "http://www.mendeley.com/documents/?uuid=c4071be8-b29e-41c5-b3fc-c139be23156d" ] } ], "mendeley" : { "formattedCitation" : "&lt;sup&gt;41&lt;/sup&gt;", "plainTextFormattedCitation" : "41", "previouslyFormattedCitation" : "&lt;sup&gt;41&lt;/sup&gt;" }, "properties" : { "noteIndex" : 0 }, "schema" : "https://github.com/citation-style-language/schema/raw/master/csl-citation.json" }</w:instrText>
      </w:r>
      <w:r w:rsidR="0039693C" w:rsidRPr="0079375F">
        <w:rPr>
          <w:rFonts w:ascii="Arial" w:hAnsi="Arial" w:cs="Arial"/>
          <w:color w:val="000000" w:themeColor="text1"/>
          <w:sz w:val="22"/>
          <w:szCs w:val="22"/>
          <w:vertAlign w:val="superscript"/>
        </w:rPr>
        <w:fldChar w:fldCharType="separate"/>
      </w:r>
      <w:r w:rsidR="0039693C" w:rsidRPr="0079375F">
        <w:rPr>
          <w:rFonts w:ascii="Arial" w:hAnsi="Arial" w:cs="Arial"/>
          <w:noProof/>
          <w:color w:val="000000" w:themeColor="text1"/>
          <w:sz w:val="22"/>
          <w:szCs w:val="22"/>
          <w:vertAlign w:val="superscript"/>
        </w:rPr>
        <w:t>41</w:t>
      </w:r>
      <w:r w:rsidR="0039693C" w:rsidRPr="0079375F">
        <w:rPr>
          <w:rFonts w:ascii="Arial" w:hAnsi="Arial" w:cs="Arial"/>
          <w:color w:val="000000" w:themeColor="text1"/>
          <w:sz w:val="22"/>
          <w:szCs w:val="22"/>
          <w:vertAlign w:val="superscript"/>
        </w:rPr>
        <w:fldChar w:fldCharType="end"/>
      </w:r>
      <w:r w:rsidRPr="0079375F">
        <w:rPr>
          <w:rFonts w:ascii="Arial" w:hAnsi="Arial" w:cs="Arial"/>
          <w:color w:val="000000" w:themeColor="text1"/>
          <w:sz w:val="22"/>
          <w:szCs w:val="22"/>
        </w:rPr>
        <w:t xml:space="preserve">. Bayesian approaches </w:t>
      </w:r>
      <w:r w:rsidR="00322C92">
        <w:rPr>
          <w:rFonts w:ascii="Arial" w:hAnsi="Arial" w:cs="Arial"/>
          <w:color w:val="000000" w:themeColor="text1"/>
          <w:sz w:val="22"/>
          <w:szCs w:val="22"/>
        </w:rPr>
        <w:t>can compute</w:t>
      </w:r>
      <w:r w:rsidRPr="0079375F">
        <w:rPr>
          <w:rFonts w:ascii="Arial" w:hAnsi="Arial" w:cs="Arial"/>
          <w:color w:val="000000" w:themeColor="text1"/>
          <w:sz w:val="22"/>
          <w:szCs w:val="22"/>
        </w:rPr>
        <w:t xml:space="preserve"> evolutionary parameters across a deep sampling of possible evolutionary trees and evaluating more complex models of evolution that account for non-uniform rates of evolution. While Bayesian methods can generate more accurate results than </w:t>
      </w:r>
      <w:r w:rsidR="006843C5">
        <w:rPr>
          <w:rFonts w:ascii="Arial" w:hAnsi="Arial" w:cs="Arial"/>
          <w:color w:val="000000" w:themeColor="text1"/>
          <w:sz w:val="22"/>
          <w:szCs w:val="22"/>
        </w:rPr>
        <w:t>m</w:t>
      </w:r>
      <w:r w:rsidRPr="0079375F">
        <w:rPr>
          <w:rFonts w:ascii="Arial" w:hAnsi="Arial" w:cs="Arial"/>
          <w:color w:val="000000" w:themeColor="text1"/>
          <w:sz w:val="22"/>
          <w:szCs w:val="22"/>
        </w:rPr>
        <w:t xml:space="preserve">aximum </w:t>
      </w:r>
      <w:r w:rsidR="006843C5">
        <w:rPr>
          <w:rFonts w:ascii="Arial" w:hAnsi="Arial" w:cs="Arial"/>
          <w:color w:val="000000" w:themeColor="text1"/>
          <w:sz w:val="22"/>
          <w:szCs w:val="22"/>
        </w:rPr>
        <w:t>p</w:t>
      </w:r>
      <w:r w:rsidRPr="0079375F">
        <w:rPr>
          <w:rFonts w:ascii="Arial" w:hAnsi="Arial" w:cs="Arial"/>
          <w:color w:val="000000" w:themeColor="text1"/>
          <w:sz w:val="22"/>
          <w:szCs w:val="22"/>
        </w:rPr>
        <w:t xml:space="preserve">arsimony or </w:t>
      </w:r>
      <w:r w:rsidR="006843C5">
        <w:rPr>
          <w:rFonts w:ascii="Arial" w:hAnsi="Arial" w:cs="Arial"/>
          <w:color w:val="000000" w:themeColor="text1"/>
          <w:sz w:val="22"/>
          <w:szCs w:val="22"/>
        </w:rPr>
        <w:t>m</w:t>
      </w:r>
      <w:r w:rsidRPr="0079375F">
        <w:rPr>
          <w:rFonts w:ascii="Arial" w:hAnsi="Arial" w:cs="Arial"/>
          <w:color w:val="000000" w:themeColor="text1"/>
          <w:sz w:val="22"/>
          <w:szCs w:val="22"/>
        </w:rPr>
        <w:t xml:space="preserve">aximum </w:t>
      </w:r>
      <w:r w:rsidR="006843C5">
        <w:rPr>
          <w:rFonts w:ascii="Arial" w:hAnsi="Arial" w:cs="Arial"/>
          <w:color w:val="000000" w:themeColor="text1"/>
          <w:sz w:val="22"/>
          <w:szCs w:val="22"/>
        </w:rPr>
        <w:t>l</w:t>
      </w:r>
      <w:r w:rsidRPr="0079375F">
        <w:rPr>
          <w:rFonts w:ascii="Arial" w:hAnsi="Arial" w:cs="Arial"/>
          <w:color w:val="000000" w:themeColor="text1"/>
          <w:sz w:val="22"/>
          <w:szCs w:val="22"/>
        </w:rPr>
        <w:t>ikelihood, they can be computationally expensive with large numbers of species</w:t>
      </w:r>
      <w:bookmarkStart w:id="20" w:name="_Hlk500839378"/>
      <w:r w:rsidRPr="0079375F">
        <w:rPr>
          <w:rFonts w:ascii="Arial" w:hAnsi="Arial" w:cs="Arial"/>
          <w:color w:val="000000" w:themeColor="text1"/>
          <w:sz w:val="22"/>
          <w:szCs w:val="22"/>
        </w:rPr>
        <w:t>.</w:t>
      </w:r>
      <w:r w:rsidR="003456EF" w:rsidRPr="0079375F">
        <w:rPr>
          <w:rFonts w:ascii="Arial" w:hAnsi="Arial" w:cs="Arial"/>
          <w:color w:val="000000" w:themeColor="text1"/>
          <w:sz w:val="22"/>
          <w:szCs w:val="22"/>
        </w:rPr>
        <w:t xml:space="preserve"> </w:t>
      </w:r>
      <w:r w:rsidR="00601949" w:rsidRPr="0079375F">
        <w:rPr>
          <w:rFonts w:ascii="Arial" w:hAnsi="Arial" w:cs="Arial"/>
          <w:color w:val="000000" w:themeColor="text1"/>
          <w:sz w:val="22"/>
          <w:szCs w:val="22"/>
        </w:rPr>
        <w:t xml:space="preserve"> </w:t>
      </w:r>
      <w:r w:rsidR="00322C92">
        <w:rPr>
          <w:rFonts w:ascii="Arial" w:hAnsi="Arial" w:cs="Arial"/>
          <w:color w:val="000000" w:themeColor="text1"/>
          <w:sz w:val="22"/>
          <w:szCs w:val="22"/>
        </w:rPr>
        <w:t>Consequently,</w:t>
      </w:r>
      <w:r w:rsidR="00601949" w:rsidRPr="0079375F">
        <w:rPr>
          <w:rFonts w:ascii="Arial" w:hAnsi="Arial" w:cs="Arial"/>
          <w:color w:val="000000" w:themeColor="text1"/>
          <w:sz w:val="22"/>
          <w:szCs w:val="22"/>
        </w:rPr>
        <w:t xml:space="preserve"> </w:t>
      </w:r>
      <w:r w:rsidR="005C28F8" w:rsidRPr="0079375F">
        <w:rPr>
          <w:rFonts w:ascii="Arial" w:hAnsi="Arial" w:cs="Arial"/>
          <w:color w:val="000000" w:themeColor="text1"/>
          <w:sz w:val="22"/>
          <w:szCs w:val="22"/>
        </w:rPr>
        <w:t>PICRUSt</w:t>
      </w:r>
      <w:r w:rsidR="00601949" w:rsidRPr="0079375F">
        <w:rPr>
          <w:rFonts w:ascii="Arial" w:hAnsi="Arial" w:cs="Arial"/>
          <w:color w:val="000000" w:themeColor="text1"/>
          <w:sz w:val="22"/>
          <w:szCs w:val="22"/>
        </w:rPr>
        <w:t xml:space="preserve"> </w:t>
      </w:r>
      <w:r w:rsidR="00322C92">
        <w:rPr>
          <w:rFonts w:ascii="Arial" w:hAnsi="Arial" w:cs="Arial"/>
          <w:color w:val="000000" w:themeColor="text1"/>
          <w:sz w:val="22"/>
          <w:szCs w:val="22"/>
        </w:rPr>
        <w:t>estimates</w:t>
      </w:r>
      <w:r w:rsidR="00601949" w:rsidRPr="0079375F">
        <w:rPr>
          <w:rFonts w:ascii="Arial" w:hAnsi="Arial" w:cs="Arial"/>
          <w:color w:val="000000" w:themeColor="text1"/>
          <w:sz w:val="22"/>
          <w:szCs w:val="22"/>
        </w:rPr>
        <w:t xml:space="preserve"> microbial ancestral states using</w:t>
      </w:r>
      <w:r w:rsidR="003456EF" w:rsidRPr="0079375F">
        <w:rPr>
          <w:rFonts w:ascii="Arial" w:hAnsi="Arial" w:cs="Arial"/>
          <w:color w:val="000000" w:themeColor="text1"/>
          <w:sz w:val="22"/>
          <w:szCs w:val="22"/>
        </w:rPr>
        <w:t xml:space="preserve"> </w:t>
      </w:r>
      <w:r w:rsidR="0079375F">
        <w:rPr>
          <w:rFonts w:ascii="Arial" w:hAnsi="Arial" w:cs="Arial"/>
          <w:color w:val="000000" w:themeColor="text1"/>
          <w:sz w:val="22"/>
          <w:szCs w:val="22"/>
        </w:rPr>
        <w:t>m</w:t>
      </w:r>
      <w:r w:rsidR="003456EF" w:rsidRPr="0079375F">
        <w:rPr>
          <w:rFonts w:ascii="Arial" w:hAnsi="Arial" w:cs="Arial"/>
          <w:color w:val="000000" w:themeColor="text1"/>
          <w:sz w:val="22"/>
          <w:szCs w:val="22"/>
        </w:rPr>
        <w:t xml:space="preserve">aximum </w:t>
      </w:r>
      <w:r w:rsidR="0079375F">
        <w:rPr>
          <w:rFonts w:ascii="Arial" w:hAnsi="Arial" w:cs="Arial"/>
          <w:color w:val="000000" w:themeColor="text1"/>
          <w:sz w:val="22"/>
          <w:szCs w:val="22"/>
        </w:rPr>
        <w:t>p</w:t>
      </w:r>
      <w:r w:rsidR="003456EF" w:rsidRPr="0079375F">
        <w:rPr>
          <w:rFonts w:ascii="Arial" w:hAnsi="Arial" w:cs="Arial"/>
          <w:color w:val="000000" w:themeColor="text1"/>
          <w:sz w:val="22"/>
          <w:szCs w:val="22"/>
        </w:rPr>
        <w:t>ar</w:t>
      </w:r>
      <w:r w:rsidR="005C28F8">
        <w:rPr>
          <w:rFonts w:ascii="Arial" w:hAnsi="Arial" w:cs="Arial"/>
          <w:color w:val="000000" w:themeColor="text1"/>
          <w:sz w:val="22"/>
          <w:szCs w:val="22"/>
        </w:rPr>
        <w:t>si</w:t>
      </w:r>
      <w:r w:rsidR="003456EF" w:rsidRPr="0079375F">
        <w:rPr>
          <w:rFonts w:ascii="Arial" w:hAnsi="Arial" w:cs="Arial"/>
          <w:color w:val="000000" w:themeColor="text1"/>
          <w:sz w:val="22"/>
          <w:szCs w:val="22"/>
        </w:rPr>
        <w:t xml:space="preserve">mony or </w:t>
      </w:r>
      <w:r w:rsidR="0079375F">
        <w:rPr>
          <w:rFonts w:ascii="Arial" w:hAnsi="Arial" w:cs="Arial"/>
          <w:color w:val="000000" w:themeColor="text1"/>
          <w:sz w:val="22"/>
          <w:szCs w:val="22"/>
        </w:rPr>
        <w:t>m</w:t>
      </w:r>
      <w:r w:rsidR="003456EF" w:rsidRPr="0079375F">
        <w:rPr>
          <w:rFonts w:ascii="Arial" w:hAnsi="Arial" w:cs="Arial"/>
          <w:color w:val="000000" w:themeColor="text1"/>
          <w:sz w:val="22"/>
          <w:szCs w:val="22"/>
        </w:rPr>
        <w:t xml:space="preserve">aximum </w:t>
      </w:r>
      <w:r w:rsidR="0079375F">
        <w:rPr>
          <w:rFonts w:ascii="Arial" w:hAnsi="Arial" w:cs="Arial"/>
          <w:color w:val="000000" w:themeColor="text1"/>
          <w:sz w:val="22"/>
          <w:szCs w:val="22"/>
        </w:rPr>
        <w:t>l</w:t>
      </w:r>
      <w:r w:rsidR="003456EF" w:rsidRPr="0079375F">
        <w:rPr>
          <w:rFonts w:ascii="Arial" w:hAnsi="Arial" w:cs="Arial"/>
          <w:color w:val="000000" w:themeColor="text1"/>
          <w:sz w:val="22"/>
          <w:szCs w:val="22"/>
        </w:rPr>
        <w:t>ikelihood</w:t>
      </w:r>
      <w:bookmarkEnd w:id="20"/>
      <w:r w:rsidR="003456EF" w:rsidRPr="0079375F">
        <w:rPr>
          <w:rFonts w:ascii="Arial" w:hAnsi="Arial" w:cs="Arial"/>
          <w:color w:val="000000" w:themeColor="text1"/>
          <w:sz w:val="22"/>
          <w:szCs w:val="22"/>
        </w:rPr>
        <w:t xml:space="preserve">. </w:t>
      </w:r>
    </w:p>
    <w:p w14:paraId="7DE61F04" w14:textId="77777777" w:rsidR="000510C0" w:rsidRDefault="000510C0" w:rsidP="005C28F8">
      <w:pPr>
        <w:pBdr>
          <w:top w:val="none" w:sz="0" w:space="0" w:color="auto"/>
          <w:left w:val="none" w:sz="0" w:space="0" w:color="auto"/>
          <w:bottom w:val="none" w:sz="0" w:space="0" w:color="auto"/>
          <w:right w:val="none" w:sz="0" w:space="0" w:color="auto"/>
          <w:between w:val="none" w:sz="0" w:space="0" w:color="auto"/>
          <w:bar w:val="none" w:sz="0" w:color="auto"/>
        </w:pBdr>
        <w:spacing w:before="120" w:line="276" w:lineRule="auto"/>
        <w:jc w:val="both"/>
        <w:rPr>
          <w:rFonts w:ascii="Arial" w:hAnsi="Arial" w:cs="Arial"/>
          <w:color w:val="000000" w:themeColor="text1"/>
          <w:sz w:val="22"/>
          <w:szCs w:val="22"/>
        </w:rPr>
      </w:pPr>
    </w:p>
    <w:p w14:paraId="798FDE7A" w14:textId="28F0207E" w:rsidR="00172011" w:rsidRPr="0079375F" w:rsidRDefault="7D980C71" w:rsidP="00923CAA">
      <w:pPr>
        <w:pBdr>
          <w:top w:val="none" w:sz="0" w:space="0" w:color="auto"/>
          <w:left w:val="none" w:sz="0" w:space="0" w:color="auto"/>
          <w:bottom w:val="none" w:sz="0" w:space="0" w:color="auto"/>
          <w:right w:val="none" w:sz="0" w:space="0" w:color="auto"/>
          <w:between w:val="none" w:sz="0" w:space="0" w:color="auto"/>
          <w:bar w:val="none" w:sz="0" w:color="auto"/>
        </w:pBdr>
        <w:spacing w:before="120" w:line="276" w:lineRule="auto"/>
        <w:jc w:val="both"/>
      </w:pPr>
      <w:r w:rsidRPr="0079375F">
        <w:rPr>
          <w:rFonts w:ascii="Arial" w:hAnsi="Arial" w:cs="Arial"/>
          <w:color w:val="000000" w:themeColor="text1"/>
          <w:sz w:val="22"/>
          <w:szCs w:val="22"/>
        </w:rPr>
        <w:t>As for phylogenetic comparative methods, estimates of ancestral state</w:t>
      </w:r>
      <w:r w:rsidR="00322C92">
        <w:rPr>
          <w:rFonts w:ascii="Arial" w:hAnsi="Arial" w:cs="Arial"/>
          <w:color w:val="000000" w:themeColor="text1"/>
          <w:sz w:val="22"/>
          <w:szCs w:val="22"/>
        </w:rPr>
        <w:t>s</w:t>
      </w:r>
      <w:r w:rsidRPr="0079375F">
        <w:rPr>
          <w:rFonts w:ascii="Arial" w:hAnsi="Arial" w:cs="Arial"/>
          <w:color w:val="000000" w:themeColor="text1"/>
          <w:sz w:val="22"/>
          <w:szCs w:val="22"/>
        </w:rPr>
        <w:t xml:space="preserve"> can be quickly confounded by HGT (see supplemental online tutorial), and we recommend that applications of these methods to microbial datasets be performed with additional consideration of the observed rates of transfer for the specific gene families of interest.</w:t>
      </w:r>
      <w:r w:rsidRPr="00923CAA">
        <w:rPr>
          <w:rFonts w:ascii="Arial" w:hAnsi="Arial" w:cs="Arial"/>
          <w:color w:val="000000" w:themeColor="text1"/>
          <w:sz w:val="22"/>
          <w:szCs w:val="22"/>
        </w:rPr>
        <w:t xml:space="preserve">  </w:t>
      </w:r>
      <w:r w:rsidR="000510C0" w:rsidRPr="00923CAA">
        <w:rPr>
          <w:rFonts w:ascii="Arial" w:hAnsi="Arial" w:cs="Arial"/>
          <w:color w:val="000000" w:themeColor="text1"/>
          <w:sz w:val="22"/>
          <w:szCs w:val="22"/>
        </w:rPr>
        <w:t xml:space="preserve">In addition, the accuracy of ancestral state reconstruction is highly reliant on the curation quality of the genomes.  Under-sampled environments such as soil and mammal guts have been shown to have poor accuracy, due to the lack of sequenced microbial whole genomes typically founds in these environments </w:t>
      </w:r>
      <w:r w:rsidR="000510C0" w:rsidRPr="0079375F">
        <w:rPr>
          <w:rFonts w:ascii="Arial" w:hAnsi="Arial" w:cs="Arial"/>
          <w:color w:val="000000" w:themeColor="text1"/>
          <w:sz w:val="22"/>
          <w:szCs w:val="22"/>
          <w:vertAlign w:val="superscript"/>
        </w:rPr>
        <w:fldChar w:fldCharType="begin" w:fldLock="1"/>
      </w:r>
      <w:r w:rsidR="000510C0" w:rsidRPr="0079375F">
        <w:rPr>
          <w:rFonts w:ascii="Arial" w:hAnsi="Arial" w:cs="Arial"/>
          <w:color w:val="000000" w:themeColor="text1"/>
          <w:sz w:val="22"/>
          <w:szCs w:val="22"/>
          <w:vertAlign w:val="superscript"/>
        </w:rPr>
        <w:instrText>ADDIN CSL_CITATION { "citationItems" : [ { "id" : "ITEM-1", "itemData" : { "author" : [ { "dropping-particle" : "", "family" : "Langille", "given" : "Morgan G I", "non-dropping-particle" : "", "parse-names" : false, "suffix" : "" }, { "dropping-particle" : "", "family" : "Zaneveld", "given" : "Jesse", "non-dropping-particle" : "", "parse-names" : false, "suffix" : "" }, { "dropping-particle" : "", "family" : "Caporaso", "given" : "J Gregory", "non-dropping-particle" : "", "parse-names" : false, "suffix" : "" }, { "dropping-particle" : "", "family" : "McDonald", "given" : "Daniel", "non-dropping-particle" : "", "parse-names" : false, "suffix" : "" }, { "dropping-particle" : "", "family" : "Knights", "given" : "Dan", "non-dropping-particle" : "", "parse-names" : false, "suffix" : "" }, { "dropping-particle" : "", "family" : "Reyes", "given" : "Joshua A", "non-dropping-particle" : "", "parse-names" : false, "suffix" : "" }, { "dropping-particle" : "", "family" : "Clemente", "given" : "Jose C", "non-dropping-particle" : "", "parse-names" : false, "suffix" : "" }, { "dropping-particle" : "", "family" : "Burkepile", "given" : "Deron E", "non-dropping-particle" : "", "parse-names" : false, "suffix" : "" }, { "dropping-particle" : "", "family" : "Thurber", "given" : "Rebecca L Vega", "non-dropping-particle" : "", "parse-names" : false, "suffix" : "" }, { "dropping-particle" : "", "family" : "Knight", "given" : "Rob", "non-dropping-particle" : "", "parse-names" : false, "suffix" : "" }, { "dropping-particle" : "", "family" : "others", "given" : "", "non-dropping-particle" : "", "parse-names" : false, "suffix" : "" } ], "container-title" : "Nature biotechnology", "id" : "ITEM-1", "issue" : "9", "issued" : { "date-parts" : [ [ "2013" ] ] }, "page" : "814-821", "publisher" : "Nature Publishing Group", "title" : "Predictive functional profiling of microbial communities using 16S rRNA marker gene sequences", "type" : "article-journal", "volume" : "31" }, "uris" : [ "http://www.mendeley.com/documents/?uuid=215e2be4-5c8a-4e4b-9031-b4d06dc5858e" ] } ], "mendeley" : { "formattedCitation" : "&lt;sup&gt;37&lt;/sup&gt;", "plainTextFormattedCitation" : "37", "previouslyFormattedCitation" : "&lt;sup&gt;37&lt;/sup&gt;" }, "properties" : { "noteIndex" : 0 }, "schema" : "https://github.com/citation-style-language/schema/raw/master/csl-citation.json" }</w:instrText>
      </w:r>
      <w:r w:rsidR="000510C0" w:rsidRPr="0079375F">
        <w:rPr>
          <w:rFonts w:ascii="Arial" w:hAnsi="Arial" w:cs="Arial"/>
          <w:color w:val="000000" w:themeColor="text1"/>
          <w:sz w:val="22"/>
          <w:szCs w:val="22"/>
          <w:vertAlign w:val="superscript"/>
        </w:rPr>
        <w:fldChar w:fldCharType="separate"/>
      </w:r>
      <w:r w:rsidR="000510C0" w:rsidRPr="0079375F">
        <w:rPr>
          <w:rFonts w:ascii="Arial" w:hAnsi="Arial" w:cs="Arial"/>
          <w:noProof/>
          <w:color w:val="000000" w:themeColor="text1"/>
          <w:sz w:val="22"/>
          <w:szCs w:val="22"/>
          <w:vertAlign w:val="superscript"/>
        </w:rPr>
        <w:t>3</w:t>
      </w:r>
      <w:bookmarkStart w:id="21" w:name="_GoBack"/>
      <w:bookmarkEnd w:id="21"/>
      <w:r w:rsidR="000510C0" w:rsidRPr="0079375F">
        <w:rPr>
          <w:rFonts w:ascii="Arial" w:hAnsi="Arial" w:cs="Arial"/>
          <w:noProof/>
          <w:color w:val="000000" w:themeColor="text1"/>
          <w:sz w:val="22"/>
          <w:szCs w:val="22"/>
          <w:vertAlign w:val="superscript"/>
        </w:rPr>
        <w:t>7</w:t>
      </w:r>
      <w:r w:rsidR="000510C0" w:rsidRPr="0079375F">
        <w:rPr>
          <w:rFonts w:ascii="Arial" w:hAnsi="Arial" w:cs="Arial"/>
          <w:color w:val="000000" w:themeColor="text1"/>
          <w:sz w:val="22"/>
          <w:szCs w:val="22"/>
          <w:vertAlign w:val="superscript"/>
        </w:rPr>
        <w:fldChar w:fldCharType="end"/>
      </w:r>
      <w:r w:rsidR="000510C0">
        <w:t>.</w:t>
      </w:r>
    </w:p>
    <w:p w14:paraId="1F56F2A5" w14:textId="77777777" w:rsidR="00172011" w:rsidRPr="00132601" w:rsidRDefault="7D980C71">
      <w:pPr>
        <w:pStyle w:val="Heading"/>
        <w:rPr>
          <w:color w:val="000000" w:themeColor="text1"/>
        </w:rPr>
      </w:pPr>
      <w:r w:rsidRPr="006843C5">
        <w:rPr>
          <w:rFonts w:eastAsia="Arial Unicode MS"/>
          <w:color w:val="000000" w:themeColor="text1"/>
        </w:rPr>
        <w:t>Analysis of inherently phylogenetic variables</w:t>
      </w:r>
    </w:p>
    <w:p w14:paraId="65A77563" w14:textId="173CA99C" w:rsidR="00172011" w:rsidRPr="008B29E9" w:rsidRDefault="7BB1AAE3" w:rsidP="7BB1AAE3">
      <w:pPr>
        <w:pStyle w:val="Body"/>
        <w:rPr>
          <w:color w:val="000000" w:themeColor="text1"/>
        </w:rPr>
      </w:pPr>
      <w:r w:rsidRPr="006843C5">
        <w:rPr>
          <w:rFonts w:cs="Arial"/>
          <w:color w:val="000000" w:themeColor="text1"/>
        </w:rPr>
        <w:t>While points on the Earth’s surface can be located with three</w:t>
      </w:r>
      <w:r w:rsidRPr="7BB1AAE3">
        <w:rPr>
          <w:color w:val="000000" w:themeColor="text1"/>
        </w:rPr>
        <w:t xml:space="preserve"> Cartesian (xyz) coordinates, </w:t>
      </w:r>
      <w:r w:rsidR="00D25444">
        <w:rPr>
          <w:color w:val="000000" w:themeColor="text1"/>
        </w:rPr>
        <w:t xml:space="preserve">we naturally </w:t>
      </w:r>
      <w:r w:rsidRPr="7BB1AAE3">
        <w:rPr>
          <w:color w:val="000000" w:themeColor="text1"/>
        </w:rPr>
        <w:t xml:space="preserve">describe locations using two spherical coordinates (latitude and longitude). </w:t>
      </w:r>
      <w:r w:rsidRPr="7BB1AAE3">
        <w:rPr>
          <w:color w:val="000000" w:themeColor="text1"/>
          <w:lang w:val="pt-PT"/>
        </w:rPr>
        <w:t xml:space="preserve">A </w:t>
      </w:r>
      <w:r w:rsidRPr="7BB1AAE3">
        <w:rPr>
          <w:color w:val="000000" w:themeColor="text1"/>
        </w:rPr>
        <w:t>phylogeny, like a sphere, defines the map of biological data and suggests</w:t>
      </w:r>
      <w:r w:rsidR="00D25444">
        <w:rPr>
          <w:color w:val="000000" w:themeColor="text1"/>
        </w:rPr>
        <w:t xml:space="preserve"> natural</w:t>
      </w:r>
      <w:r w:rsidRPr="7BB1AAE3">
        <w:rPr>
          <w:color w:val="000000" w:themeColor="text1"/>
        </w:rPr>
        <w:t xml:space="preserve"> coordinates</w:t>
      </w:r>
      <w:r w:rsidR="00D25444">
        <w:rPr>
          <w:color w:val="000000" w:themeColor="text1"/>
        </w:rPr>
        <w:t>. Phylogenetic variables are used to</w:t>
      </w:r>
      <w:r w:rsidRPr="7BB1AAE3">
        <w:rPr>
          <w:color w:val="000000" w:themeColor="text1"/>
        </w:rPr>
        <w:t xml:space="preserve"> reduce the dimension of community ecological data, simplify calculations of distances, and describe</w:t>
      </w:r>
      <w:r w:rsidR="00D25444">
        <w:rPr>
          <w:color w:val="000000" w:themeColor="text1"/>
        </w:rPr>
        <w:t xml:space="preserve"> meaningful</w:t>
      </w:r>
      <w:r w:rsidRPr="7BB1AAE3">
        <w:rPr>
          <w:color w:val="000000" w:themeColor="text1"/>
        </w:rPr>
        <w:t xml:space="preserve"> features </w:t>
      </w:r>
      <w:r w:rsidR="00D25444">
        <w:rPr>
          <w:color w:val="000000" w:themeColor="text1"/>
        </w:rPr>
        <w:t>and directions of change in</w:t>
      </w:r>
      <w:r w:rsidRPr="7BB1AAE3">
        <w:rPr>
          <w:color w:val="000000" w:themeColor="text1"/>
        </w:rPr>
        <w:t xml:space="preserve"> </w:t>
      </w:r>
      <w:r w:rsidR="00D25444">
        <w:rPr>
          <w:color w:val="000000" w:themeColor="text1"/>
        </w:rPr>
        <w:t>c</w:t>
      </w:r>
      <w:r w:rsidRPr="7BB1AAE3">
        <w:rPr>
          <w:color w:val="000000" w:themeColor="text1"/>
        </w:rPr>
        <w:t>ommunities (figure 2).</w:t>
      </w:r>
      <w:r w:rsidR="00D25444">
        <w:rPr>
          <w:color w:val="000000" w:themeColor="text1"/>
        </w:rPr>
        <w:t xml:space="preserve"> </w:t>
      </w:r>
    </w:p>
    <w:p w14:paraId="644F41D0" w14:textId="7B1B1D4F" w:rsidR="00172011" w:rsidRPr="008B29E9" w:rsidRDefault="7BB1AAE3" w:rsidP="7BB1AAE3">
      <w:pPr>
        <w:pStyle w:val="Body"/>
        <w:spacing w:after="160"/>
        <w:jc w:val="left"/>
        <w:rPr>
          <w:color w:val="000000" w:themeColor="text1"/>
        </w:rPr>
      </w:pPr>
      <w:r w:rsidRPr="7BB1AAE3">
        <w:rPr>
          <w:color w:val="000000" w:themeColor="text1"/>
        </w:rPr>
        <w:t xml:space="preserve">We coin the term “phylogenetic variables” to describe variables constructed using features in the phylogeny to aggregate, contrast, and summarize </w:t>
      </w:r>
      <w:r w:rsidR="00D25444">
        <w:rPr>
          <w:color w:val="000000" w:themeColor="text1"/>
        </w:rPr>
        <w:t>data of species in</w:t>
      </w:r>
      <w:r w:rsidRPr="7BB1AAE3">
        <w:rPr>
          <w:color w:val="000000" w:themeColor="text1"/>
        </w:rPr>
        <w:t xml:space="preserve"> the phylogenetic tree (figure 2). Variables and distances are related, but contain distinct information: </w:t>
      </w:r>
      <w:r w:rsidRPr="7BB1AAE3">
        <w:rPr>
          <w:rFonts w:eastAsia="Arial" w:cs="Arial"/>
          <w:color w:val="000000" w:themeColor="text1"/>
        </w:rPr>
        <w:t xml:space="preserve">saying the city is </w:t>
      </w:r>
      <w:r w:rsidR="002237AF">
        <w:rPr>
          <w:rFonts w:eastAsia="Arial" w:cs="Arial"/>
          <w:color w:val="000000" w:themeColor="text1"/>
        </w:rPr>
        <w:t>e</w:t>
      </w:r>
      <w:r w:rsidRPr="7BB1AAE3">
        <w:rPr>
          <w:rFonts w:eastAsia="Arial" w:cs="Arial"/>
          <w:color w:val="000000" w:themeColor="text1"/>
        </w:rPr>
        <w:t xml:space="preserve">ast doesn’t </w:t>
      </w:r>
      <w:r w:rsidR="00D25444">
        <w:rPr>
          <w:rFonts w:eastAsia="Arial" w:cs="Arial"/>
          <w:color w:val="000000" w:themeColor="text1"/>
        </w:rPr>
        <w:t>indicate</w:t>
      </w:r>
      <w:r w:rsidRPr="7BB1AAE3">
        <w:rPr>
          <w:rFonts w:eastAsia="Arial" w:cs="Arial"/>
          <w:color w:val="000000" w:themeColor="text1"/>
        </w:rPr>
        <w:t xml:space="preserve"> how far it is, and</w:t>
      </w:r>
      <w:r w:rsidRPr="7BB1AAE3">
        <w:rPr>
          <w:color w:val="000000" w:themeColor="text1"/>
        </w:rPr>
        <w:t xml:space="preserve"> saying a city is 80 kilometers away doesn’t </w:t>
      </w:r>
      <w:r w:rsidR="00D25444">
        <w:rPr>
          <w:color w:val="000000" w:themeColor="text1"/>
        </w:rPr>
        <w:t>indicate</w:t>
      </w:r>
      <w:r w:rsidRPr="7BB1AAE3">
        <w:rPr>
          <w:color w:val="000000" w:themeColor="text1"/>
        </w:rPr>
        <w:t xml:space="preserve"> which direction it is. </w:t>
      </w:r>
      <w:r w:rsidR="00D25444">
        <w:rPr>
          <w:rFonts w:eastAsia="Arial" w:cs="Arial"/>
          <w:color w:val="000000" w:themeColor="text1"/>
        </w:rPr>
        <w:t>D</w:t>
      </w:r>
      <w:r w:rsidRPr="7BB1AAE3">
        <w:rPr>
          <w:rFonts w:eastAsia="Arial" w:cs="Arial"/>
          <w:color w:val="000000" w:themeColor="text1"/>
        </w:rPr>
        <w:t>irection</w:t>
      </w:r>
      <w:r w:rsidR="00D25444">
        <w:rPr>
          <w:rFonts w:eastAsia="Arial" w:cs="Arial"/>
          <w:color w:val="000000" w:themeColor="text1"/>
        </w:rPr>
        <w:t>s</w:t>
      </w:r>
      <w:r w:rsidRPr="7BB1AAE3">
        <w:rPr>
          <w:rFonts w:eastAsia="Arial" w:cs="Arial"/>
          <w:color w:val="000000" w:themeColor="text1"/>
        </w:rPr>
        <w:t xml:space="preserve"> </w:t>
      </w:r>
      <w:r w:rsidR="00D25444">
        <w:rPr>
          <w:rFonts w:eastAsia="Arial" w:cs="Arial"/>
          <w:color w:val="000000" w:themeColor="text1"/>
        </w:rPr>
        <w:t>are</w:t>
      </w:r>
      <w:r w:rsidRPr="7BB1AAE3">
        <w:rPr>
          <w:rFonts w:eastAsia="Arial" w:cs="Arial"/>
          <w:color w:val="000000" w:themeColor="text1"/>
        </w:rPr>
        <w:t xml:space="preserve"> described through phylogenetic variables (figure 2A), and t</w:t>
      </w:r>
      <w:r w:rsidRPr="7BB1AAE3">
        <w:rPr>
          <w:color w:val="000000" w:themeColor="text1"/>
        </w:rPr>
        <w:t xml:space="preserve">he magnitude of changes </w:t>
      </w:r>
      <w:r w:rsidR="00322C92">
        <w:rPr>
          <w:color w:val="000000" w:themeColor="text1"/>
        </w:rPr>
        <w:t>is</w:t>
      </w:r>
      <w:r w:rsidRPr="7BB1AAE3">
        <w:rPr>
          <w:color w:val="000000" w:themeColor="text1"/>
        </w:rPr>
        <w:t xml:space="preserve"> measured </w:t>
      </w:r>
      <w:r w:rsidR="00322C92">
        <w:rPr>
          <w:color w:val="000000" w:themeColor="text1"/>
        </w:rPr>
        <w:t>through</w:t>
      </w:r>
      <w:r w:rsidRPr="7BB1AAE3">
        <w:rPr>
          <w:color w:val="000000" w:themeColor="text1"/>
        </w:rPr>
        <w:t xml:space="preserve"> distances (figure 2B). </w:t>
      </w:r>
      <w:r w:rsidR="00D25444">
        <w:rPr>
          <w:color w:val="000000" w:themeColor="text1"/>
        </w:rPr>
        <w:t>P</w:t>
      </w:r>
      <w:r w:rsidRPr="7BB1AAE3">
        <w:rPr>
          <w:color w:val="000000" w:themeColor="text1"/>
        </w:rPr>
        <w:t>hylogenetic variables</w:t>
      </w:r>
      <w:r w:rsidR="00D25444">
        <w:rPr>
          <w:color w:val="000000" w:themeColor="text1"/>
        </w:rPr>
        <w:t xml:space="preserve"> include</w:t>
      </w:r>
      <w:r w:rsidRPr="7BB1AAE3">
        <w:rPr>
          <w:color w:val="000000" w:themeColor="text1"/>
        </w:rPr>
        <w:t xml:space="preserve"> diversity metrics, taxonomic </w:t>
      </w:r>
      <w:r w:rsidR="00D25444">
        <w:rPr>
          <w:color w:val="000000" w:themeColor="text1"/>
        </w:rPr>
        <w:t>abundances</w:t>
      </w:r>
      <w:r w:rsidRPr="7BB1AAE3">
        <w:rPr>
          <w:color w:val="000000" w:themeColor="text1"/>
        </w:rPr>
        <w:t xml:space="preserve">, differences of abundance along all edges </w:t>
      </w:r>
      <w:r w:rsidRPr="7BB1AAE3">
        <w:rPr>
          <w:color w:val="000000" w:themeColor="text1"/>
          <w:vertAlign w:val="superscript"/>
          <w:lang w:val="ru-RU"/>
        </w:rPr>
        <w:t>34</w:t>
      </w:r>
      <w:r w:rsidRPr="7BB1AAE3">
        <w:rPr>
          <w:color w:val="000000" w:themeColor="text1"/>
        </w:rPr>
        <w:t xml:space="preserve">, differences </w:t>
      </w:r>
      <w:r w:rsidR="00FB379A">
        <w:rPr>
          <w:color w:val="000000" w:themeColor="text1"/>
        </w:rPr>
        <w:t>of</w:t>
      </w:r>
      <w:r w:rsidRPr="7BB1AAE3">
        <w:rPr>
          <w:color w:val="000000" w:themeColor="text1"/>
        </w:rPr>
        <w:t xml:space="preserve"> abundances </w:t>
      </w:r>
      <w:r w:rsidR="00FB379A">
        <w:rPr>
          <w:color w:val="000000" w:themeColor="text1"/>
        </w:rPr>
        <w:t>between</w:t>
      </w:r>
      <w:r w:rsidRPr="7BB1AAE3">
        <w:rPr>
          <w:color w:val="000000" w:themeColor="text1"/>
        </w:rPr>
        <w:t xml:space="preserve"> clades (figures 2A, 2C, 2D) </w:t>
      </w:r>
      <w:r w:rsidR="00F2633D">
        <w:rPr>
          <w:color w:val="000000" w:themeColor="text1"/>
        </w:rPr>
        <w:fldChar w:fldCharType="begin" w:fldLock="1"/>
      </w:r>
      <w:r w:rsidR="00F2633D">
        <w:rPr>
          <w:color w:val="000000" w:themeColor="text1"/>
        </w:rPr>
        <w:instrText>ADDIN CSL_CITATION { "citationItems" : [ { "id" : "ITEM-1", "itemData" : { "author" : [ { "dropping-particle" : "", "family" : "Washburne", "given" : "Alex D", "non-dropping-particle" : "", "parse-names" : false, "suffix" : "" }, { "dropping-particle" : "", "family" : "Silverman", "given" : "Justin D", "non-dropping-particle" : "", "parse-names" : false, "suffix" : "" }, { "dropping-particle" : "", "family" : "Leff", "given" : "Jonathan W", "non-dropping-particle" : "", "parse-names" : false, "suffix" : "" }, { "dropping-particle" : "", "family" : "Bennett", "given" : "Dominic J", "non-dropping-particle" : "", "parse-names" : false, "suffix" : "" }, { "dropping-particle" : "", "family" : "Darcy", "given" : "John L", "non-dropping-particle" : "", "parse-names" : false, "suffix" : "" }, { "dropping-particle" : "", "family" : "Mukherjee", "given" : "Sayan", "non-dropping-particle" : "", "parse-names" : false, "suffix" : "" }, { "dropping-particle" : "", "family" : "Fierer", "given" : "Noah", "non-dropping-particle" : "", "parse-names" : false, "suffix" : "" }, { "dropping-particle" : "", "family" : "David", "given" : "Lawrence A", "non-dropping-particle" : "", "parse-names" : false, "suffix" : "" } ], "container-title" : "PeerJ", "id" : "ITEM-1", "issued" : { "date-parts" : [ [ "2017" ] ] }, "page" : "e2969", "publisher" : "PeerJ Inc.", "title" : "Phylogenetic factorization of compositional data yields lineage-level associations in microbiome datasets", "type" : "article-journal", "volume" : "5" }, "uris" : [ "http://www.mendeley.com/documents/?uuid=80682435-cd11-4b95-a2fc-ac1202d62ad4" ] } ], "mendeley" : { "formattedCitation" : "&lt;sup&gt;42&lt;/sup&gt;", "plainTextFormattedCitation" : "42", "previouslyFormattedCitation" : "&lt;sup&gt;42&lt;/sup&gt;" }, "properties" : { "noteIndex" : 0 }, "schema" : "https://github.com/citation-style-language/schema/raw/master/csl-citation.json" }</w:instrText>
      </w:r>
      <w:r w:rsidR="00F2633D">
        <w:rPr>
          <w:color w:val="000000" w:themeColor="text1"/>
        </w:rPr>
        <w:fldChar w:fldCharType="separate"/>
      </w:r>
      <w:r w:rsidR="00F2633D" w:rsidRPr="00F2633D">
        <w:rPr>
          <w:noProof/>
          <w:color w:val="000000" w:themeColor="text1"/>
          <w:vertAlign w:val="superscript"/>
        </w:rPr>
        <w:t>42</w:t>
      </w:r>
      <w:r w:rsidR="00F2633D">
        <w:rPr>
          <w:color w:val="000000" w:themeColor="text1"/>
        </w:rPr>
        <w:fldChar w:fldCharType="end"/>
      </w:r>
      <w:r w:rsidR="00F2633D">
        <w:rPr>
          <w:color w:val="000000" w:themeColor="text1"/>
        </w:rPr>
        <w:t xml:space="preserve"> </w:t>
      </w:r>
      <w:r w:rsidR="00F2633D">
        <w:rPr>
          <w:color w:val="000000" w:themeColor="text1"/>
        </w:rPr>
        <w:fldChar w:fldCharType="begin" w:fldLock="1"/>
      </w:r>
      <w:r w:rsidR="0058055C">
        <w:rPr>
          <w:color w:val="000000" w:themeColor="text1"/>
        </w:rPr>
        <w:instrText>ADDIN CSL_CITATION { "citationItems" : [ { "id" : "ITEM-1", "itemData" : { "author" : [ { "dropping-particle" : "", "family" : "Silverman", "given" : "Justin D", "non-dropping-particle" : "", "parse-names" : false, "suffix" : "" }, { "dropping-particle" : "", "family" : "Washburne", "given" : "Alex D", "non-dropping-particle" : "", "parse-names" : false, "suffix" : "" }, { "dropping-particle" : "", "family" : "Mukherjee", "given" : "Sayan", "non-dropping-particle" : "", "parse-names" : false, "suffix" : "" }, { "dropping-particle" : "", "family" : "David", "given" : "Lawrence A", "non-dropping-particle" : "", "parse-names" : false, "suffix" : "" } ], "container-title" : "Elife", "id" : "ITEM-1", "issued" : { "date-parts" : [ [ "2017" ] ] }, "page" : "e21887", "publisher" : "eLife Sciences Publications Limited", "title" : "A phylogenetic transform enhances analysis of compositional microbiota data", "type" : "article-journal", "volume" : "6" }, "uris" : [ "http://www.mendeley.com/documents/?uuid=f31d1fe8-d184-417b-8655-a6b51799d1c8" ] } ], "mendeley" : { "formattedCitation" : "&lt;sup&gt;43&lt;/sup&gt;", "plainTextFormattedCitation" : "43", "previouslyFormattedCitation" : "&lt;sup&gt;43&lt;/sup&gt;" }, "properties" : { "noteIndex" : 0 }, "schema" : "https://github.com/citation-style-language/schema/raw/master/csl-citation.json" }</w:instrText>
      </w:r>
      <w:r w:rsidR="00F2633D">
        <w:rPr>
          <w:color w:val="000000" w:themeColor="text1"/>
        </w:rPr>
        <w:fldChar w:fldCharType="separate"/>
      </w:r>
      <w:r w:rsidR="00F2633D" w:rsidRPr="00F2633D">
        <w:rPr>
          <w:noProof/>
          <w:color w:val="000000" w:themeColor="text1"/>
          <w:vertAlign w:val="superscript"/>
        </w:rPr>
        <w:t>43</w:t>
      </w:r>
      <w:r w:rsidR="00F2633D">
        <w:rPr>
          <w:color w:val="000000" w:themeColor="text1"/>
        </w:rPr>
        <w:fldChar w:fldCharType="end"/>
      </w:r>
      <w:r w:rsidRPr="7BB1AAE3">
        <w:rPr>
          <w:color w:val="000000" w:themeColor="text1"/>
        </w:rPr>
        <w:t xml:space="preserve">, and more. </w:t>
      </w:r>
    </w:p>
    <w:p w14:paraId="751162B2" w14:textId="1B738778" w:rsidR="00061229" w:rsidRDefault="7D980C71">
      <w:pPr>
        <w:pStyle w:val="Body"/>
        <w:rPr>
          <w:color w:val="000000" w:themeColor="text1"/>
        </w:rPr>
      </w:pPr>
      <w:r w:rsidRPr="008B29E9">
        <w:rPr>
          <w:color w:val="000000" w:themeColor="text1"/>
        </w:rPr>
        <w:t xml:space="preserve">Phylogenetic variables simplify </w:t>
      </w:r>
      <w:r w:rsidR="003E148E">
        <w:rPr>
          <w:color w:val="000000" w:themeColor="text1"/>
        </w:rPr>
        <w:t>microbiome datasets</w:t>
      </w:r>
      <w:r w:rsidRPr="008B29E9">
        <w:rPr>
          <w:color w:val="000000" w:themeColor="text1"/>
        </w:rPr>
        <w:t xml:space="preserve"> by reducing the dimension of the data to a few variables </w:t>
      </w:r>
      <w:r w:rsidR="003E148E">
        <w:rPr>
          <w:color w:val="000000" w:themeColor="text1"/>
        </w:rPr>
        <w:t>carrying</w:t>
      </w:r>
      <w:r w:rsidRPr="008B29E9">
        <w:rPr>
          <w:color w:val="000000" w:themeColor="text1"/>
        </w:rPr>
        <w:t xml:space="preserve"> biological information. If a few monophyletic clades explain the majority of a </w:t>
      </w:r>
      <w:r w:rsidR="003E148E">
        <w:rPr>
          <w:color w:val="000000" w:themeColor="text1"/>
        </w:rPr>
        <w:t>microbiome dataset’s</w:t>
      </w:r>
      <w:r w:rsidRPr="008B29E9">
        <w:rPr>
          <w:color w:val="000000" w:themeColor="text1"/>
        </w:rPr>
        <w:t xml:space="preserve"> </w:t>
      </w:r>
      <w:r w:rsidR="003E148E">
        <w:rPr>
          <w:color w:val="000000" w:themeColor="text1"/>
        </w:rPr>
        <w:t>variance</w:t>
      </w:r>
      <w:r w:rsidRPr="008B29E9">
        <w:rPr>
          <w:color w:val="000000" w:themeColor="text1"/>
        </w:rPr>
        <w:t xml:space="preserve"> along an environmental gradient, then there may be traits</w:t>
      </w:r>
      <w:r w:rsidR="003E148E">
        <w:rPr>
          <w:color w:val="000000" w:themeColor="text1"/>
        </w:rPr>
        <w:t>,</w:t>
      </w:r>
      <w:r w:rsidRPr="008B29E9">
        <w:rPr>
          <w:color w:val="000000" w:themeColor="text1"/>
        </w:rPr>
        <w:t xml:space="preserve"> shared among members of each clade, </w:t>
      </w:r>
      <w:r w:rsidR="003E148E">
        <w:rPr>
          <w:color w:val="000000" w:themeColor="text1"/>
        </w:rPr>
        <w:t xml:space="preserve">which are important determinants of abundance along the environmental gradient and </w:t>
      </w:r>
      <w:r w:rsidRPr="008B29E9">
        <w:rPr>
          <w:color w:val="000000" w:themeColor="text1"/>
        </w:rPr>
        <w:t>underl</w:t>
      </w:r>
      <w:r w:rsidR="003E148E">
        <w:rPr>
          <w:color w:val="000000" w:themeColor="text1"/>
        </w:rPr>
        <w:t>ie</w:t>
      </w:r>
      <w:r w:rsidRPr="008B29E9">
        <w:rPr>
          <w:color w:val="000000" w:themeColor="text1"/>
        </w:rPr>
        <w:t xml:space="preserve"> </w:t>
      </w:r>
      <w:r w:rsidR="003E148E">
        <w:rPr>
          <w:color w:val="000000" w:themeColor="text1"/>
        </w:rPr>
        <w:t xml:space="preserve">the observed </w:t>
      </w:r>
      <w:r w:rsidRPr="008B29E9">
        <w:rPr>
          <w:color w:val="000000" w:themeColor="text1"/>
        </w:rPr>
        <w:t xml:space="preserve">community compositional changes. </w:t>
      </w:r>
    </w:p>
    <w:p w14:paraId="4F9CA326" w14:textId="43736857" w:rsidR="00172011" w:rsidRPr="008B29E9" w:rsidRDefault="7D980C71">
      <w:pPr>
        <w:pStyle w:val="Body"/>
        <w:rPr>
          <w:color w:val="000000" w:themeColor="text1"/>
        </w:rPr>
      </w:pPr>
      <w:bookmarkStart w:id="22" w:name="_Hlk500841324"/>
      <w:r w:rsidRPr="008B29E9">
        <w:rPr>
          <w:color w:val="000000" w:themeColor="text1"/>
        </w:rPr>
        <w:t xml:space="preserve">The set of possible phylogenetic variables is infinitely large. Consequently, researchers must be deliberate in their choice of novel phylogenetic variables – what are important directions of change that carry implications for further research? </w:t>
      </w:r>
      <w:r w:rsidR="00BF68F8">
        <w:rPr>
          <w:color w:val="000000" w:themeColor="text1"/>
        </w:rPr>
        <w:t>C</w:t>
      </w:r>
      <w:r w:rsidRPr="008B29E9">
        <w:rPr>
          <w:color w:val="000000" w:themeColor="text1"/>
        </w:rPr>
        <w:t xml:space="preserve">ommunity changes along the direction of a phylogenetic variable, such as alpha diversity, does not necessarily convey useful biological </w:t>
      </w:r>
      <w:r w:rsidRPr="008B29E9">
        <w:rPr>
          <w:color w:val="000000" w:themeColor="text1"/>
        </w:rPr>
        <w:lastRenderedPageBreak/>
        <w:t xml:space="preserve">information </w:t>
      </w:r>
      <w:r w:rsidR="00BF68F8">
        <w:rPr>
          <w:color w:val="000000" w:themeColor="text1"/>
        </w:rPr>
        <w:t>or</w:t>
      </w:r>
      <w:r w:rsidRPr="008B29E9">
        <w:rPr>
          <w:color w:val="000000" w:themeColor="text1"/>
        </w:rPr>
        <w:t xml:space="preserve"> immediate implications for future study design. Two common challenges in the analysis of phylogenetic variables can help guide </w:t>
      </w:r>
      <w:r w:rsidR="00FB379A">
        <w:rPr>
          <w:color w:val="000000" w:themeColor="text1"/>
        </w:rPr>
        <w:t>the choice and</w:t>
      </w:r>
      <w:r w:rsidRPr="008B29E9">
        <w:rPr>
          <w:color w:val="000000" w:themeColor="text1"/>
        </w:rPr>
        <w:t xml:space="preserve"> development</w:t>
      </w:r>
      <w:r w:rsidR="00FB379A">
        <w:rPr>
          <w:color w:val="000000" w:themeColor="text1"/>
        </w:rPr>
        <w:t xml:space="preserve"> of phylogenetic variables</w:t>
      </w:r>
      <w:r w:rsidRPr="008B29E9">
        <w:rPr>
          <w:color w:val="000000" w:themeColor="text1"/>
        </w:rPr>
        <w:t>: statistical dependence and biological interpretability.</w:t>
      </w:r>
    </w:p>
    <w:bookmarkEnd w:id="22"/>
    <w:p w14:paraId="472BD9CC" w14:textId="59710634" w:rsidR="00172011" w:rsidRPr="008B29E9" w:rsidRDefault="00B434F1">
      <w:pPr>
        <w:pStyle w:val="Body"/>
        <w:rPr>
          <w:color w:val="000000" w:themeColor="text1"/>
        </w:rPr>
      </w:pPr>
      <w:r>
        <w:rPr>
          <w:color w:val="000000" w:themeColor="text1"/>
        </w:rPr>
        <w:t>S</w:t>
      </w:r>
      <w:r w:rsidR="00BF68F8">
        <w:rPr>
          <w:color w:val="000000" w:themeColor="text1"/>
        </w:rPr>
        <w:t>tatistical</w:t>
      </w:r>
      <w:r w:rsidR="7D980C71" w:rsidRPr="008B29E9">
        <w:rPr>
          <w:color w:val="000000" w:themeColor="text1"/>
        </w:rPr>
        <w:t xml:space="preserve"> independen</w:t>
      </w:r>
      <w:r w:rsidR="00BF68F8">
        <w:rPr>
          <w:color w:val="000000" w:themeColor="text1"/>
        </w:rPr>
        <w:t>ce</w:t>
      </w:r>
      <w:r>
        <w:rPr>
          <w:color w:val="000000" w:themeColor="text1"/>
        </w:rPr>
        <w:t>, or well-characterized dependence,</w:t>
      </w:r>
      <w:r w:rsidR="00BF68F8">
        <w:rPr>
          <w:color w:val="000000" w:themeColor="text1"/>
        </w:rPr>
        <w:t xml:space="preserve"> </w:t>
      </w:r>
      <w:r>
        <w:rPr>
          <w:color w:val="000000" w:themeColor="text1"/>
        </w:rPr>
        <w:t>facilitates</w:t>
      </w:r>
      <w:r w:rsidR="00BF68F8">
        <w:rPr>
          <w:color w:val="000000" w:themeColor="text1"/>
        </w:rPr>
        <w:t xml:space="preserve"> robust multivariate statistics and multiple comparisons corrections</w:t>
      </w:r>
      <w:r w:rsidR="7D980C71" w:rsidRPr="008B29E9">
        <w:rPr>
          <w:color w:val="000000" w:themeColor="text1"/>
        </w:rPr>
        <w:t xml:space="preserve">. </w:t>
      </w:r>
      <w:r>
        <w:rPr>
          <w:color w:val="000000" w:themeColor="text1"/>
        </w:rPr>
        <w:t>For instance, w</w:t>
      </w:r>
      <w:r w:rsidR="7D980C71" w:rsidRPr="008B29E9">
        <w:rPr>
          <w:color w:val="000000" w:themeColor="text1"/>
        </w:rPr>
        <w:t xml:space="preserve">hen </w:t>
      </w:r>
      <w:r w:rsidR="00BF68F8">
        <w:rPr>
          <w:color w:val="000000" w:themeColor="text1"/>
        </w:rPr>
        <w:t>testing</w:t>
      </w:r>
      <w:r w:rsidR="7D980C71" w:rsidRPr="008B29E9">
        <w:rPr>
          <w:color w:val="000000" w:themeColor="text1"/>
        </w:rPr>
        <w:t xml:space="preserve"> </w:t>
      </w:r>
      <w:r w:rsidR="00BF68F8">
        <w:rPr>
          <w:color w:val="000000" w:themeColor="text1"/>
        </w:rPr>
        <w:t xml:space="preserve">associations between species’ </w:t>
      </w:r>
      <w:r w:rsidR="7D980C71" w:rsidRPr="008B29E9">
        <w:rPr>
          <w:color w:val="000000" w:themeColor="text1"/>
        </w:rPr>
        <w:t xml:space="preserve">abundances </w:t>
      </w:r>
      <w:r w:rsidR="00BF68F8">
        <w:rPr>
          <w:color w:val="000000" w:themeColor="text1"/>
        </w:rPr>
        <w:t>and</w:t>
      </w:r>
      <w:r w:rsidR="7D980C71" w:rsidRPr="008B29E9">
        <w:rPr>
          <w:color w:val="000000" w:themeColor="text1"/>
        </w:rPr>
        <w:t xml:space="preserve"> environmental</w:t>
      </w:r>
      <w:r w:rsidR="00BF68F8">
        <w:rPr>
          <w:color w:val="000000" w:themeColor="text1"/>
        </w:rPr>
        <w:t xml:space="preserve"> meta-data</w:t>
      </w:r>
      <w:r w:rsidR="7D980C71" w:rsidRPr="008B29E9">
        <w:rPr>
          <w:color w:val="000000" w:themeColor="text1"/>
        </w:rPr>
        <w:t xml:space="preserve">, and </w:t>
      </w:r>
      <w:r w:rsidR="00BF68F8">
        <w:rPr>
          <w:color w:val="000000" w:themeColor="text1"/>
        </w:rPr>
        <w:t>repeating the process for</w:t>
      </w:r>
      <w:r w:rsidR="7D980C71" w:rsidRPr="008B29E9">
        <w:rPr>
          <w:color w:val="000000" w:themeColor="text1"/>
        </w:rPr>
        <w:t xml:space="preserve"> genera, families, orders, classes, and phyla, the variables analyzed have a nested dependence: if one taxon increases in abundanc</w:t>
      </w:r>
      <w:r w:rsidR="00FB379A">
        <w:rPr>
          <w:color w:val="000000" w:themeColor="text1"/>
        </w:rPr>
        <w:t>e</w:t>
      </w:r>
      <w:r w:rsidR="00BF68F8">
        <w:rPr>
          <w:color w:val="000000" w:themeColor="text1"/>
        </w:rPr>
        <w:t>, all else being equal</w:t>
      </w:r>
      <w:r w:rsidR="7D980C71" w:rsidRPr="008B29E9">
        <w:rPr>
          <w:color w:val="000000" w:themeColor="text1"/>
        </w:rPr>
        <w:t xml:space="preserve"> it will increase the abundance </w:t>
      </w:r>
      <w:r w:rsidR="00BF68F8">
        <w:rPr>
          <w:color w:val="000000" w:themeColor="text1"/>
        </w:rPr>
        <w:t>of</w:t>
      </w:r>
      <w:r w:rsidR="7D980C71" w:rsidRPr="008B29E9">
        <w:rPr>
          <w:color w:val="000000" w:themeColor="text1"/>
        </w:rPr>
        <w:t xml:space="preserve"> all higher taxonomic groups in which it is found. For another example, if every sequence discovered is novel, the Shannon diversity of n sequences and n species will be H=log(n) and </w:t>
      </w:r>
      <w:r w:rsidR="00FB379A">
        <w:rPr>
          <w:color w:val="000000" w:themeColor="text1"/>
        </w:rPr>
        <w:t>the</w:t>
      </w:r>
      <w:r w:rsidR="7D980C71" w:rsidRPr="008B29E9">
        <w:rPr>
          <w:color w:val="000000" w:themeColor="text1"/>
        </w:rPr>
        <w:t xml:space="preserve"> species richness and evenness across samples will be correlated</w:t>
      </w:r>
      <w:r w:rsidR="00BF68F8">
        <w:rPr>
          <w:color w:val="000000" w:themeColor="text1"/>
        </w:rPr>
        <w:t>.</w:t>
      </w:r>
      <w:r>
        <w:rPr>
          <w:color w:val="000000" w:themeColor="text1"/>
        </w:rPr>
        <w:t xml:space="preserve"> Failing to account for the dependence among phylogenetic variables can increase error rates when performing multiple hypothesis tests.</w:t>
      </w:r>
    </w:p>
    <w:p w14:paraId="784F3DA6" w14:textId="0CAF3AE6" w:rsidR="00172011" w:rsidRPr="008B29E9" w:rsidRDefault="00AF589F">
      <w:pPr>
        <w:pStyle w:val="Body"/>
        <w:rPr>
          <w:color w:val="000000" w:themeColor="text1"/>
        </w:rPr>
      </w:pPr>
      <w:r>
        <w:rPr>
          <w:color w:val="000000" w:themeColor="text1"/>
        </w:rPr>
        <w:t>Phylogenetic</w:t>
      </w:r>
      <w:r w:rsidR="7D980C71" w:rsidRPr="008B29E9">
        <w:rPr>
          <w:color w:val="000000" w:themeColor="text1"/>
        </w:rPr>
        <w:t xml:space="preserve"> variables </w:t>
      </w:r>
      <w:r w:rsidR="00D13F0E">
        <w:rPr>
          <w:color w:val="000000" w:themeColor="text1"/>
        </w:rPr>
        <w:t>with a</w:t>
      </w:r>
      <w:r w:rsidR="7D980C71" w:rsidRPr="008B29E9">
        <w:rPr>
          <w:color w:val="000000" w:themeColor="text1"/>
        </w:rPr>
        <w:t xml:space="preserve"> clear biological interpretation </w:t>
      </w:r>
      <w:r w:rsidR="00D13F0E">
        <w:rPr>
          <w:color w:val="000000" w:themeColor="text1"/>
        </w:rPr>
        <w:t>can</w:t>
      </w:r>
      <w:r w:rsidR="00D13F0E" w:rsidRPr="008B29E9">
        <w:rPr>
          <w:color w:val="000000" w:themeColor="text1"/>
        </w:rPr>
        <w:t xml:space="preserve"> </w:t>
      </w:r>
      <w:r>
        <w:rPr>
          <w:color w:val="000000" w:themeColor="text1"/>
        </w:rPr>
        <w:t xml:space="preserve">carry </w:t>
      </w:r>
      <w:r w:rsidR="7D980C71" w:rsidRPr="008B29E9">
        <w:rPr>
          <w:color w:val="000000" w:themeColor="text1"/>
        </w:rPr>
        <w:t xml:space="preserve">implications </w:t>
      </w:r>
      <w:r>
        <w:rPr>
          <w:color w:val="000000" w:themeColor="text1"/>
        </w:rPr>
        <w:t>for</w:t>
      </w:r>
      <w:r w:rsidR="7D980C71" w:rsidRPr="008B29E9">
        <w:rPr>
          <w:color w:val="000000" w:themeColor="text1"/>
        </w:rPr>
        <w:t xml:space="preserve"> future study design</w:t>
      </w:r>
      <w:r w:rsidR="00D13F0E">
        <w:rPr>
          <w:color w:val="000000" w:themeColor="text1"/>
        </w:rPr>
        <w:t xml:space="preserve"> and biological theory development</w:t>
      </w:r>
      <w:r w:rsidR="7D980C71" w:rsidRPr="008B29E9">
        <w:rPr>
          <w:color w:val="000000" w:themeColor="text1"/>
        </w:rPr>
        <w:t xml:space="preserve">. </w:t>
      </w:r>
      <w:r>
        <w:rPr>
          <w:color w:val="000000" w:themeColor="text1"/>
        </w:rPr>
        <w:t>C</w:t>
      </w:r>
      <w:r w:rsidR="7D980C71" w:rsidRPr="008B29E9">
        <w:rPr>
          <w:color w:val="000000" w:themeColor="text1"/>
        </w:rPr>
        <w:t xml:space="preserve">hanges in the abundance of </w:t>
      </w:r>
      <w:r>
        <w:rPr>
          <w:color w:val="000000" w:themeColor="text1"/>
        </w:rPr>
        <w:t>a monophyletic clade</w:t>
      </w:r>
      <w:r w:rsidR="7D980C71" w:rsidRPr="008B29E9">
        <w:rPr>
          <w:color w:val="000000" w:themeColor="text1"/>
        </w:rPr>
        <w:t xml:space="preserve"> may suggest a heritable trait driving changes in abundance</w:t>
      </w:r>
      <w:r>
        <w:rPr>
          <w:color w:val="000000" w:themeColor="text1"/>
        </w:rPr>
        <w:t xml:space="preserve">; </w:t>
      </w:r>
      <w:r w:rsidR="7D980C71" w:rsidRPr="008B29E9">
        <w:rPr>
          <w:color w:val="000000" w:themeColor="text1"/>
        </w:rPr>
        <w:t xml:space="preserve">future experiments can focus on the </w:t>
      </w:r>
      <w:r>
        <w:rPr>
          <w:color w:val="000000" w:themeColor="text1"/>
        </w:rPr>
        <w:t>clade to search for possible functional ecological traits</w:t>
      </w:r>
      <w:r w:rsidR="7D980C71" w:rsidRPr="008B29E9">
        <w:rPr>
          <w:color w:val="000000" w:themeColor="text1"/>
        </w:rPr>
        <w:t>. In macroscopic ecology, theoretical arguments</w:t>
      </w:r>
      <w:r>
        <w:rPr>
          <w:color w:val="000000" w:themeColor="text1"/>
        </w:rPr>
        <w:t xml:space="preserve"> </w:t>
      </w:r>
      <w:r w:rsidR="7D980C71" w:rsidRPr="008B29E9">
        <w:rPr>
          <w:color w:val="000000" w:themeColor="text1"/>
        </w:rPr>
        <w:t xml:space="preserve">justify the utility of </w:t>
      </w:r>
      <w:r>
        <w:rPr>
          <w:color w:val="000000" w:themeColor="text1"/>
        </w:rPr>
        <w:t xml:space="preserve">various </w:t>
      </w:r>
      <w:r w:rsidR="7D980C71" w:rsidRPr="008B29E9">
        <w:rPr>
          <w:color w:val="000000" w:themeColor="text1"/>
        </w:rPr>
        <w:t>diversity metrics as proxies for extinction rates, island-biogeographic processes, ecosystem stability, and conservation goals</w:t>
      </w:r>
      <w:r w:rsidR="0058055C">
        <w:rPr>
          <w:color w:val="000000" w:themeColor="text1"/>
        </w:rPr>
        <w:fldChar w:fldCharType="begin" w:fldLock="1"/>
      </w:r>
      <w:r w:rsidR="0058055C">
        <w:rPr>
          <w:color w:val="000000" w:themeColor="text1"/>
        </w:rPr>
        <w:instrText>ADDIN CSL_CITATION { "citationItems" : [ { "id" : "ITEM-1", "itemData" : { "author" : [ { "dropping-particle" : "", "family" : "Socolar", "given" : "Jacob", "non-dropping-particle" : "", "parse-names" : false, "suffix" : "" }, { "dropping-particle" : "", "family" : "Washburne", "given" : "Alex", "non-dropping-particle" : "", "parse-names" : false, "suffix" : "" } ], "container-title" : "The American Naturalist", "id" : "ITEM-1", "issue" : "3", "issued" : { "date-parts" : [ [ "2015" ] ] }, "page" : "333-347", "publisher" : "University of Chicago Press Chicago, IL", "title" : "Prey Carrying Capacity Modulates the Effect of Predation on Prey Diversity", "type" : "article-journal", "volume" : "186" }, "uris" : [ "http://www.mendeley.com/documents/?uuid=09336baa-6e9e-4f68-9527-5fd481752999" ] } ], "mendeley" : { "formattedCitation" : "&lt;sup&gt;44&lt;/sup&gt;", "plainTextFormattedCitation" : "44", "previouslyFormattedCitation" : "&lt;sup&gt;44&lt;/sup&gt;" }, "properties" : { "noteIndex" : 0 }, "schema" : "https://github.com/citation-style-language/schema/raw/master/csl-citation.json" }</w:instrText>
      </w:r>
      <w:r w:rsidR="0058055C">
        <w:rPr>
          <w:color w:val="000000" w:themeColor="text1"/>
        </w:rPr>
        <w:fldChar w:fldCharType="separate"/>
      </w:r>
      <w:r w:rsidR="0058055C" w:rsidRPr="0058055C">
        <w:rPr>
          <w:noProof/>
          <w:color w:val="000000" w:themeColor="text1"/>
          <w:vertAlign w:val="superscript"/>
        </w:rPr>
        <w:t>44</w:t>
      </w:r>
      <w:r w:rsidR="0058055C">
        <w:rPr>
          <w:color w:val="000000" w:themeColor="text1"/>
        </w:rPr>
        <w:fldChar w:fldCharType="end"/>
      </w:r>
      <w:r w:rsidR="002B40EA" w:rsidRPr="002B40EA">
        <w:rPr>
          <w:color w:val="000000" w:themeColor="text1"/>
          <w:vertAlign w:val="superscript"/>
        </w:rPr>
        <w:t>,</w:t>
      </w:r>
      <w:r w:rsidR="0058055C">
        <w:rPr>
          <w:color w:val="000000" w:themeColor="text1"/>
        </w:rPr>
        <w:fldChar w:fldCharType="begin" w:fldLock="1"/>
      </w:r>
      <w:r w:rsidR="0058055C">
        <w:rPr>
          <w:color w:val="000000" w:themeColor="text1"/>
        </w:rPr>
        <w:instrText>ADDIN CSL_CITATION { "citationItems" : [ { "id" : "ITEM-1", "itemData" : { "author" : [ { "dropping-particle" : "", "family" : "McCann", "given" : "Kevin Shear", "non-dropping-particle" : "", "parse-names" : false, "suffix" : "" } ], "container-title" : "Nature", "id" : "ITEM-1", "issue" : "6783", "issued" : { "date-parts" : [ [ "2000" ] ] }, "page" : "228", "publisher" : "Nature Publishing Group", "title" : "The diversity-stability debate", "type" : "article-journal", "volume" : "405" }, "uris" : [ "http://www.mendeley.com/documents/?uuid=2c459047-8068-47ad-bad9-e351198a0b5b" ] } ], "mendeley" : { "formattedCitation" : "&lt;sup&gt;45&lt;/sup&gt;", "plainTextFormattedCitation" : "45", "previouslyFormattedCitation" : "&lt;sup&gt;45&lt;/sup&gt;" }, "properties" : { "noteIndex" : 0 }, "schema" : "https://github.com/citation-style-language/schema/raw/master/csl-citation.json" }</w:instrText>
      </w:r>
      <w:r w:rsidR="0058055C">
        <w:rPr>
          <w:color w:val="000000" w:themeColor="text1"/>
        </w:rPr>
        <w:fldChar w:fldCharType="separate"/>
      </w:r>
      <w:r w:rsidR="0058055C" w:rsidRPr="0058055C">
        <w:rPr>
          <w:noProof/>
          <w:color w:val="000000" w:themeColor="text1"/>
          <w:vertAlign w:val="superscript"/>
        </w:rPr>
        <w:t>45</w:t>
      </w:r>
      <w:r w:rsidR="0058055C">
        <w:rPr>
          <w:color w:val="000000" w:themeColor="text1"/>
        </w:rPr>
        <w:fldChar w:fldCharType="end"/>
      </w:r>
      <w:r w:rsidR="002B40EA" w:rsidRPr="002B40EA">
        <w:rPr>
          <w:color w:val="000000" w:themeColor="text1"/>
          <w:vertAlign w:val="superscript"/>
        </w:rPr>
        <w:t>,</w:t>
      </w:r>
      <w:r w:rsidR="0058055C">
        <w:rPr>
          <w:color w:val="000000" w:themeColor="text1"/>
        </w:rPr>
        <w:fldChar w:fldCharType="begin" w:fldLock="1"/>
      </w:r>
      <w:r w:rsidR="00195239">
        <w:rPr>
          <w:color w:val="000000" w:themeColor="text1"/>
        </w:rPr>
        <w:instrText>ADDIN CSL_CITATION { "citationItems" : [ { "id" : "ITEM-1", "itemData" : { "author" : [ { "dropping-particle" : "", "family" : "Socolar", "given" : "Jacob B", "non-dropping-particle" : "", "parse-names" : false, "suffix" : "" }, { "dropping-particle" : "", "family" : "Gilroy", "given" : "James J", "non-dropping-particle" : "", "parse-names" : false, "suffix" : "" }, { "dropping-particle" : "", "family" : "Kunin", "given" : "William E", "non-dropping-particle" : "", "parse-names" : false, "suffix" : "" }, { "dropping-particle" : "", "family" : "Edwards", "given" : "David P", "non-dropping-particle" : "", "parse-names" : false, "suffix" : "" } ], "container-title" : "Trends in ecology &amp; evolution", "id" : "ITEM-1", "issue" : "1", "issued" : { "date-parts" : [ [ "2016" ] ] }, "page" : "67-80", "publisher" : "Elsevier", "title" : "How should beta-diversity inform biodiversity conservation?", "type" : "article-journal", "volume" : "31" }, "uris" : [ "http://www.mendeley.com/documents/?uuid=7c347fae-6618-4d01-a64c-e74ee39b9447" ] } ], "mendeley" : { "formattedCitation" : "&lt;sup&gt;46&lt;/sup&gt;", "plainTextFormattedCitation" : "46", "previouslyFormattedCitation" : "&lt;sup&gt;46&lt;/sup&gt;" }, "properties" : { "noteIndex" : 0 }, "schema" : "https://github.com/citation-style-language/schema/raw/master/csl-citation.json" }</w:instrText>
      </w:r>
      <w:r w:rsidR="0058055C">
        <w:rPr>
          <w:color w:val="000000" w:themeColor="text1"/>
        </w:rPr>
        <w:fldChar w:fldCharType="separate"/>
      </w:r>
      <w:r w:rsidR="0058055C" w:rsidRPr="0058055C">
        <w:rPr>
          <w:noProof/>
          <w:color w:val="000000" w:themeColor="text1"/>
          <w:vertAlign w:val="superscript"/>
        </w:rPr>
        <w:t>46</w:t>
      </w:r>
      <w:r w:rsidR="0058055C">
        <w:rPr>
          <w:color w:val="000000" w:themeColor="text1"/>
        </w:rPr>
        <w:fldChar w:fldCharType="end"/>
      </w:r>
      <w:r w:rsidR="7D980C71" w:rsidRPr="008B29E9">
        <w:rPr>
          <w:color w:val="000000" w:themeColor="text1"/>
        </w:rPr>
        <w:t xml:space="preserve">. </w:t>
      </w:r>
      <w:r w:rsidR="00D13F0E">
        <w:rPr>
          <w:color w:val="000000" w:themeColor="text1"/>
        </w:rPr>
        <w:t xml:space="preserve"> Theoretical </w:t>
      </w:r>
      <w:r w:rsidR="7D980C71" w:rsidRPr="008B29E9">
        <w:rPr>
          <w:color w:val="000000" w:themeColor="text1"/>
        </w:rPr>
        <w:t>justification and interpretation of phylogenetic variables connect</w:t>
      </w:r>
      <w:r w:rsidR="002D0DC0">
        <w:rPr>
          <w:color w:val="000000" w:themeColor="text1"/>
        </w:rPr>
        <w:t>s</w:t>
      </w:r>
      <w:r w:rsidR="7D980C71" w:rsidRPr="008B29E9">
        <w:rPr>
          <w:color w:val="000000" w:themeColor="text1"/>
        </w:rPr>
        <w:t xml:space="preserve"> the analysis of phylogenetic variables</w:t>
      </w:r>
      <w:r w:rsidR="002D0DC0">
        <w:rPr>
          <w:color w:val="000000" w:themeColor="text1"/>
        </w:rPr>
        <w:t xml:space="preserve"> (e.g. associations between diversity and meta-data)</w:t>
      </w:r>
      <w:r w:rsidR="7D980C71" w:rsidRPr="008B29E9">
        <w:rPr>
          <w:color w:val="000000" w:themeColor="text1"/>
        </w:rPr>
        <w:t xml:space="preserve"> with experimental design and biological theory</w:t>
      </w:r>
      <w:r w:rsidR="002D0DC0">
        <w:rPr>
          <w:color w:val="000000" w:themeColor="text1"/>
        </w:rPr>
        <w:t>.</w:t>
      </w:r>
    </w:p>
    <w:p w14:paraId="0F34BFA1" w14:textId="5414FF83" w:rsidR="00172011" w:rsidRPr="008B29E9" w:rsidRDefault="7BB1AAE3">
      <w:pPr>
        <w:pStyle w:val="Body"/>
        <w:rPr>
          <w:color w:val="000000" w:themeColor="text1"/>
        </w:rPr>
      </w:pPr>
      <w:r w:rsidRPr="7BB1AAE3">
        <w:rPr>
          <w:color w:val="000000" w:themeColor="text1"/>
        </w:rPr>
        <w:t>Two recently developed methods</w:t>
      </w:r>
      <w:r w:rsidR="00DB1151">
        <w:rPr>
          <w:color w:val="000000" w:themeColor="text1"/>
        </w:rPr>
        <w:t xml:space="preserve"> </w:t>
      </w:r>
      <w:r w:rsidRPr="7BB1AAE3">
        <w:rPr>
          <w:color w:val="000000" w:themeColor="text1"/>
        </w:rPr>
        <w:t>—</w:t>
      </w:r>
      <w:r w:rsidRPr="7BB1AAE3">
        <w:rPr>
          <w:color w:val="000000" w:themeColor="text1"/>
          <w:lang w:val="fr-FR"/>
        </w:rPr>
        <w:t xml:space="preserve">PhILR </w:t>
      </w:r>
      <w:r w:rsidR="000E7293">
        <w:rPr>
          <w:color w:val="000000" w:themeColor="text1"/>
          <w:vertAlign w:val="superscript"/>
        </w:rPr>
        <w:fldChar w:fldCharType="begin" w:fldLock="1"/>
      </w:r>
      <w:r w:rsidR="00EF785A">
        <w:rPr>
          <w:color w:val="000000" w:themeColor="text1"/>
          <w:vertAlign w:val="superscript"/>
        </w:rPr>
        <w:instrText>ADDIN CSL_CITATION { "citationItems" : [ { "id" : "ITEM-1", "itemData" : { "author" : [ { "dropping-particle" : "", "family" : "Silverman", "given" : "Justin D", "non-dropping-particle" : "", "parse-names" : false, "suffix" : "" }, { "dropping-particle" : "", "family" : "Washburne", "given" : "Alex D", "non-dropping-particle" : "", "parse-names" : false, "suffix" : "" }, { "dropping-particle" : "", "family" : "Mukherjee", "given" : "Sayan", "non-dropping-particle" : "", "parse-names" : false, "suffix" : "" }, { "dropping-particle" : "", "family" : "David", "given" : "Lawrence A", "non-dropping-particle" : "", "parse-names" : false, "suffix" : "" } ], "container-title" : "Elife", "id" : "ITEM-1", "issued" : { "date-parts" : [ [ "2017" ] ] }, "page" : "e21887", "publisher" : "eLife Sciences Publications Limited", "title" : "A phylogenetic transform enhances analysis of compositional microbiota data", "type" : "article-journal", "volume" : "6" }, "uris" : [ "http://www.mendeley.com/documents/?uuid=f31d1fe8-d184-417b-8655-a6b51799d1c8" ] } ], "mendeley" : { "formattedCitation" : "&lt;sup&gt;43&lt;/sup&gt;", "plainTextFormattedCitation" : "43", "previouslyFormattedCitation" : "&lt;sup&gt;43&lt;/sup&gt;" }, "properties" : { "noteIndex" : 0 }, "schema" : "https://github.com/citation-style-language/schema/raw/master/csl-citation.json" }</w:instrText>
      </w:r>
      <w:r w:rsidR="000E7293">
        <w:rPr>
          <w:color w:val="000000" w:themeColor="text1"/>
          <w:vertAlign w:val="superscript"/>
        </w:rPr>
        <w:fldChar w:fldCharType="separate"/>
      </w:r>
      <w:r w:rsidR="000E7293" w:rsidRPr="000E7293">
        <w:rPr>
          <w:noProof/>
          <w:color w:val="000000" w:themeColor="text1"/>
          <w:vertAlign w:val="superscript"/>
        </w:rPr>
        <w:t>43</w:t>
      </w:r>
      <w:r w:rsidR="000E7293">
        <w:rPr>
          <w:color w:val="000000" w:themeColor="text1"/>
          <w:vertAlign w:val="superscript"/>
        </w:rPr>
        <w:fldChar w:fldCharType="end"/>
      </w:r>
      <w:r w:rsidRPr="7BB1AAE3">
        <w:rPr>
          <w:color w:val="000000" w:themeColor="text1"/>
        </w:rPr>
        <w:t xml:space="preserve"> and phylofactorization </w:t>
      </w:r>
      <w:r w:rsidR="00195239">
        <w:rPr>
          <w:color w:val="000000" w:themeColor="text1"/>
          <w:vertAlign w:val="superscript"/>
        </w:rPr>
        <w:fldChar w:fldCharType="begin" w:fldLock="1"/>
      </w:r>
      <w:r w:rsidR="000E7293">
        <w:rPr>
          <w:color w:val="000000" w:themeColor="text1"/>
          <w:vertAlign w:val="superscript"/>
        </w:rPr>
        <w:instrText>ADDIN CSL_CITATION { "citationItems" : [ { "id" : "ITEM-1", "itemData" : { "author" : [ { "dropping-particle" : "", "family" : "Washburne", "given" : "Alex D", "non-dropping-particle" : "", "parse-names" : false, "suffix" : "" }, { "dropping-particle" : "", "family" : "Silverman", "given" : "Justin D", "non-dropping-particle" : "", "parse-names" : false, "suffix" : "" }, { "dropping-particle" : "", "family" : "Leff", "given" : "Jonathan W", "non-dropping-particle" : "", "parse-names" : false, "suffix" : "" }, { "dropping-particle" : "", "family" : "Bennett", "given" : "Dominic J", "non-dropping-particle" : "", "parse-names" : false, "suffix" : "" }, { "dropping-particle" : "", "family" : "Darcy", "given" : "John L", "non-dropping-particle" : "", "parse-names" : false, "suffix" : "" }, { "dropping-particle" : "", "family" : "Mukherjee", "given" : "Sayan", "non-dropping-particle" : "", "parse-names" : false, "suffix" : "" }, { "dropping-particle" : "", "family" : "Fierer", "given" : "Noah", "non-dropping-particle" : "", "parse-names" : false, "suffix" : "" }, { "dropping-particle" : "", "family" : "David", "given" : "Lawrence A", "non-dropping-particle" : "", "parse-names" : false, "suffix" : "" } ], "container-title" : "PeerJ", "id" : "ITEM-1", "issued" : { "date-parts" : [ [ "2017" ] ] }, "page" : "e2969", "publisher" : "PeerJ Inc.", "title" : "Phylogenetic factorization of compositional data yields lineage-level associations in microbiome datasets", "type" : "article-journal", "volume" : "5" }, "uris" : [ "http://www.mendeley.com/documents/?uuid=80682435-cd11-4b95-a2fc-ac1202d62ad4" ] } ], "mendeley" : { "formattedCitation" : "&lt;sup&gt;42&lt;/sup&gt;", "plainTextFormattedCitation" : "42", "previouslyFormattedCitation" : "&lt;sup&gt;42&lt;/sup&gt;" }, "properties" : { "noteIndex" : 0 }, "schema" : "https://github.com/citation-style-language/schema/raw/master/csl-citation.json" }</w:instrText>
      </w:r>
      <w:r w:rsidR="00195239">
        <w:rPr>
          <w:color w:val="000000" w:themeColor="text1"/>
          <w:vertAlign w:val="superscript"/>
        </w:rPr>
        <w:fldChar w:fldCharType="separate"/>
      </w:r>
      <w:r w:rsidR="00195239" w:rsidRPr="00195239">
        <w:rPr>
          <w:noProof/>
          <w:color w:val="000000" w:themeColor="text1"/>
          <w:vertAlign w:val="superscript"/>
        </w:rPr>
        <w:t>42</w:t>
      </w:r>
      <w:r w:rsidR="00195239">
        <w:rPr>
          <w:color w:val="000000" w:themeColor="text1"/>
          <w:vertAlign w:val="superscript"/>
        </w:rPr>
        <w:fldChar w:fldCharType="end"/>
      </w:r>
      <w:r w:rsidRPr="7BB1AAE3">
        <w:rPr>
          <w:color w:val="000000" w:themeColor="text1"/>
        </w:rPr>
        <w:t xml:space="preserve">— </w:t>
      </w:r>
      <w:r w:rsidR="002D0DC0">
        <w:rPr>
          <w:color w:val="000000" w:themeColor="text1"/>
        </w:rPr>
        <w:t>illustrate</w:t>
      </w:r>
      <w:r w:rsidRPr="7BB1AAE3">
        <w:rPr>
          <w:color w:val="000000" w:themeColor="text1"/>
        </w:rPr>
        <w:t xml:space="preserve"> the challenges of phylogenetic variables analysis. </w:t>
      </w:r>
      <w:r w:rsidR="00D13F0E">
        <w:rPr>
          <w:color w:val="000000" w:themeColor="text1"/>
        </w:rPr>
        <w:t>Motivated</w:t>
      </w:r>
      <w:r w:rsidR="00DB1151">
        <w:rPr>
          <w:color w:val="000000" w:themeColor="text1"/>
        </w:rPr>
        <w:t xml:space="preserve"> by the compositional nature of sequence-count data</w:t>
      </w:r>
      <w:r w:rsidR="00EF785A">
        <w:rPr>
          <w:color w:val="000000" w:themeColor="text1"/>
          <w:vertAlign w:val="superscript"/>
        </w:rPr>
        <w:fldChar w:fldCharType="begin" w:fldLock="1"/>
      </w:r>
      <w:r w:rsidR="00EF785A">
        <w:rPr>
          <w:color w:val="000000" w:themeColor="text1"/>
          <w:vertAlign w:val="superscript"/>
        </w:rPr>
        <w:instrText>ADDIN CSL_CITATION { "citationItems" : [ { "id" : "ITEM-1", "itemData" : { "author" : [ { "dropping-particle" : "", "family" : "Aitchison", "given" : "John", "non-dropping-particle" : "", "parse-names" : false, "suffix" : "" } ], "id" : "ITEM-1", "issued" : { "date-parts" : [ [ "1986" ] ] }, "publisher" : "Chapman and Hall London", "title" : "The statistical analysis of compositional data", "type" : "article-journal" }, "uris" : [ "http://www.mendeley.com/documents/?uuid=e94c534a-813c-401c-af8f-ea8b323dcfb4" ] } ], "mendeley" : { "formattedCitation" : "&lt;sup&gt;47&lt;/sup&gt;", "plainTextFormattedCitation" : "47", "previouslyFormattedCitation" : "&lt;sup&gt;47&lt;/sup&gt;" }, "properties" : { "noteIndex" : 0 }, "schema" : "https://github.com/citation-style-language/schema/raw/master/csl-citation.json" }</w:instrText>
      </w:r>
      <w:r w:rsidR="00EF785A">
        <w:rPr>
          <w:color w:val="000000" w:themeColor="text1"/>
          <w:vertAlign w:val="superscript"/>
        </w:rPr>
        <w:fldChar w:fldCharType="separate"/>
      </w:r>
      <w:r w:rsidR="00EF785A" w:rsidRPr="00EF785A">
        <w:rPr>
          <w:noProof/>
          <w:color w:val="000000" w:themeColor="text1"/>
          <w:vertAlign w:val="superscript"/>
        </w:rPr>
        <w:t>47</w:t>
      </w:r>
      <w:r w:rsidR="00EF785A">
        <w:rPr>
          <w:color w:val="000000" w:themeColor="text1"/>
          <w:vertAlign w:val="superscript"/>
        </w:rPr>
        <w:fldChar w:fldCharType="end"/>
      </w:r>
      <w:r w:rsidR="00EF785A">
        <w:rPr>
          <w:color w:val="000000" w:themeColor="text1"/>
          <w:vertAlign w:val="superscript"/>
        </w:rPr>
        <w:t>,</w:t>
      </w:r>
      <w:r w:rsidR="00EF785A">
        <w:rPr>
          <w:color w:val="000000" w:themeColor="text1"/>
          <w:vertAlign w:val="superscript"/>
        </w:rPr>
        <w:fldChar w:fldCharType="begin" w:fldLock="1"/>
      </w:r>
      <w:r w:rsidR="00C409DC">
        <w:rPr>
          <w:color w:val="000000" w:themeColor="text1"/>
          <w:vertAlign w:val="superscript"/>
        </w:rPr>
        <w:instrText>ADDIN CSL_CITATION { "citationItems" : [ { "id" : "ITEM-1", "itemData" : { "author" : [ { "dropping-particle" : "", "family" : "Gloor", "given" : "Gregory B", "non-dropping-particle" : "", "parse-names" : false, "suffix" : "" }, { "dropping-particle" : "", "family" : "Reid", "given" : "Gregor", "non-dropping-particle" : "", "parse-names" : false, "suffix" : "" } ], "container-title" : "Canadian Journal of Microbiology", "id" : "ITEM-1", "issue" : "8", "issued" : { "date-parts" : [ [ "2016" ] ] }, "page" : "692-703", "publisher" : "NRC Research Press", "title" : "Compositional analysis: a valid approach to analyze microbiome high-throughput sequencing data", "type" : "article-journal", "volume" : "62" }, "uris" : [ "http://www.mendeley.com/documents/?uuid=62862513-4934-4826-9ce6-9b8a7b34c7d1" ] } ], "mendeley" : { "formattedCitation" : "&lt;sup&gt;48&lt;/sup&gt;", "plainTextFormattedCitation" : "48", "previouslyFormattedCitation" : "&lt;sup&gt;48&lt;/sup&gt;" }, "properties" : { "noteIndex" : 0 }, "schema" : "https://github.com/citation-style-language/schema/raw/master/csl-citation.json" }</w:instrText>
      </w:r>
      <w:r w:rsidR="00EF785A">
        <w:rPr>
          <w:color w:val="000000" w:themeColor="text1"/>
          <w:vertAlign w:val="superscript"/>
        </w:rPr>
        <w:fldChar w:fldCharType="separate"/>
      </w:r>
      <w:r w:rsidR="00EF785A" w:rsidRPr="00EF785A">
        <w:rPr>
          <w:noProof/>
          <w:color w:val="000000" w:themeColor="text1"/>
          <w:vertAlign w:val="superscript"/>
        </w:rPr>
        <w:t>48</w:t>
      </w:r>
      <w:r w:rsidR="00EF785A">
        <w:rPr>
          <w:color w:val="000000" w:themeColor="text1"/>
          <w:vertAlign w:val="superscript"/>
        </w:rPr>
        <w:fldChar w:fldCharType="end"/>
      </w:r>
      <w:r w:rsidR="00D13F0E">
        <w:rPr>
          <w:color w:val="000000" w:themeColor="text1"/>
        </w:rPr>
        <w:t>, both methods construct variables through</w:t>
      </w:r>
      <w:r w:rsidRPr="7BB1AAE3">
        <w:rPr>
          <w:color w:val="000000" w:themeColor="text1"/>
        </w:rPr>
        <w:t xml:space="preserve"> </w:t>
      </w:r>
      <w:r w:rsidR="00D13F0E">
        <w:rPr>
          <w:color w:val="000000" w:themeColor="text1"/>
        </w:rPr>
        <w:t>average log-ratios of abundances</w:t>
      </w:r>
      <w:r w:rsidRPr="7BB1AAE3">
        <w:rPr>
          <w:color w:val="000000" w:themeColor="text1"/>
        </w:rPr>
        <w:t xml:space="preserve"> between two </w:t>
      </w:r>
      <w:r w:rsidR="00D13F0E">
        <w:rPr>
          <w:color w:val="000000" w:themeColor="text1"/>
        </w:rPr>
        <w:t>clades in the phylogeny</w:t>
      </w:r>
      <w:r w:rsidRPr="7BB1AAE3">
        <w:rPr>
          <w:color w:val="000000" w:themeColor="text1"/>
        </w:rPr>
        <w:t>.  PhILR variables measur</w:t>
      </w:r>
      <w:r w:rsidR="00D13F0E">
        <w:rPr>
          <w:color w:val="000000" w:themeColor="text1"/>
        </w:rPr>
        <w:t>e</w:t>
      </w:r>
      <w:r w:rsidRPr="7BB1AAE3">
        <w:rPr>
          <w:color w:val="000000" w:themeColor="text1"/>
        </w:rPr>
        <w:t xml:space="preserve"> the difference between sister clades (figure 2C)</w:t>
      </w:r>
      <w:r w:rsidR="002D0DC0">
        <w:rPr>
          <w:color w:val="000000" w:themeColor="text1"/>
        </w:rPr>
        <w:t>,</w:t>
      </w:r>
      <w:r w:rsidRPr="7BB1AAE3">
        <w:rPr>
          <w:color w:val="000000" w:themeColor="text1"/>
        </w:rPr>
        <w:t xml:space="preserve"> </w:t>
      </w:r>
      <w:r w:rsidR="00D13F0E">
        <w:rPr>
          <w:color w:val="000000" w:themeColor="text1"/>
        </w:rPr>
        <w:t xml:space="preserve">and </w:t>
      </w:r>
      <w:r w:rsidRPr="7BB1AAE3">
        <w:rPr>
          <w:color w:val="000000" w:themeColor="text1"/>
        </w:rPr>
        <w:t xml:space="preserve">phylofactorization iteratively constructs variables </w:t>
      </w:r>
      <w:r w:rsidR="00D13F0E">
        <w:rPr>
          <w:color w:val="000000" w:themeColor="text1"/>
        </w:rPr>
        <w:t>measuring the difference between clades</w:t>
      </w:r>
      <w:r w:rsidRPr="7BB1AAE3">
        <w:rPr>
          <w:color w:val="000000" w:themeColor="text1"/>
        </w:rPr>
        <w:t xml:space="preserve"> separated by edges in the tree (such as </w:t>
      </w:r>
      <w:r w:rsidR="00D13F0E" w:rsidRPr="7BB1AAE3">
        <w:rPr>
          <w:color w:val="000000" w:themeColor="text1"/>
        </w:rPr>
        <w:t>th</w:t>
      </w:r>
      <w:r w:rsidR="00D13F0E">
        <w:rPr>
          <w:color w:val="000000" w:themeColor="text1"/>
        </w:rPr>
        <w:t>ose</w:t>
      </w:r>
      <w:r w:rsidR="00D13F0E" w:rsidRPr="7BB1AAE3">
        <w:rPr>
          <w:color w:val="000000" w:themeColor="text1"/>
        </w:rPr>
        <w:t xml:space="preserve"> </w:t>
      </w:r>
      <w:r w:rsidRPr="7BB1AAE3">
        <w:rPr>
          <w:color w:val="000000" w:themeColor="text1"/>
        </w:rPr>
        <w:t>in figure 2A</w:t>
      </w:r>
      <w:r w:rsidR="002D0DC0">
        <w:rPr>
          <w:color w:val="000000" w:themeColor="text1"/>
        </w:rPr>
        <w:t>,D)</w:t>
      </w:r>
      <w:r w:rsidRPr="7BB1AAE3">
        <w:rPr>
          <w:color w:val="000000" w:themeColor="text1"/>
        </w:rPr>
        <w:t>.</w:t>
      </w:r>
    </w:p>
    <w:p w14:paraId="18BCE0C7" w14:textId="2DBE91B8" w:rsidR="00DB1151" w:rsidRDefault="7D980C71" w:rsidP="00DB1151">
      <w:pPr>
        <w:pStyle w:val="Body"/>
        <w:rPr>
          <w:color w:val="000000" w:themeColor="text1"/>
        </w:rPr>
      </w:pPr>
      <w:r w:rsidRPr="008B29E9">
        <w:rPr>
          <w:color w:val="000000" w:themeColor="text1"/>
        </w:rPr>
        <w:t xml:space="preserve">Changes in a PhILR coordinate </w:t>
      </w:r>
      <w:r w:rsidR="00D13F0E">
        <w:rPr>
          <w:color w:val="000000" w:themeColor="text1"/>
        </w:rPr>
        <w:t>may indicate a trait differentiating</w:t>
      </w:r>
      <w:r w:rsidRPr="008B29E9">
        <w:rPr>
          <w:color w:val="000000" w:themeColor="text1"/>
        </w:rPr>
        <w:t xml:space="preserve"> sister clades</w:t>
      </w:r>
      <w:r w:rsidR="00D13F0E">
        <w:rPr>
          <w:color w:val="000000" w:themeColor="text1"/>
        </w:rPr>
        <w:t>, whereas changes</w:t>
      </w:r>
      <w:r w:rsidR="002D0DC0">
        <w:rPr>
          <w:color w:val="000000" w:themeColor="text1"/>
        </w:rPr>
        <w:t xml:space="preserve"> in coordinates from </w:t>
      </w:r>
      <w:r w:rsidRPr="008B29E9">
        <w:rPr>
          <w:color w:val="000000" w:themeColor="text1"/>
        </w:rPr>
        <w:t xml:space="preserve">phylofactorization </w:t>
      </w:r>
      <w:r w:rsidR="00D13F0E">
        <w:rPr>
          <w:color w:val="000000" w:themeColor="text1"/>
        </w:rPr>
        <w:t>may indicate</w:t>
      </w:r>
      <w:r w:rsidR="002D0DC0">
        <w:rPr>
          <w:color w:val="000000" w:themeColor="text1"/>
        </w:rPr>
        <w:t xml:space="preserve"> a trait arose along the identified edge</w:t>
      </w:r>
      <w:r w:rsidRPr="008B29E9">
        <w:rPr>
          <w:color w:val="000000" w:themeColor="text1"/>
        </w:rPr>
        <w:t xml:space="preserve">. </w:t>
      </w:r>
      <w:r w:rsidR="00D13F0E">
        <w:rPr>
          <w:color w:val="000000" w:themeColor="text1"/>
        </w:rPr>
        <w:t>In both methods, s</w:t>
      </w:r>
      <w:r w:rsidR="002D0DC0">
        <w:rPr>
          <w:color w:val="000000" w:themeColor="text1"/>
        </w:rPr>
        <w:t>ignificant association</w:t>
      </w:r>
      <w:r w:rsidR="00D13F0E">
        <w:rPr>
          <w:color w:val="000000" w:themeColor="text1"/>
        </w:rPr>
        <w:t>s</w:t>
      </w:r>
      <w:r w:rsidR="002D0DC0">
        <w:rPr>
          <w:color w:val="000000" w:themeColor="text1"/>
        </w:rPr>
        <w:t xml:space="preserve"> between </w:t>
      </w:r>
      <w:r w:rsidR="00D13F0E">
        <w:rPr>
          <w:color w:val="000000" w:themeColor="text1"/>
        </w:rPr>
        <w:t>phylogenetic variables</w:t>
      </w:r>
      <w:r w:rsidR="002D0DC0">
        <w:rPr>
          <w:color w:val="000000" w:themeColor="text1"/>
        </w:rPr>
        <w:t xml:space="preserve"> and meta-data motivate</w:t>
      </w:r>
      <w:r w:rsidRPr="008B29E9">
        <w:rPr>
          <w:color w:val="000000" w:themeColor="text1"/>
        </w:rPr>
        <w:t xml:space="preserve"> future work comparing genomes of two clades to </w:t>
      </w:r>
      <w:r w:rsidR="002D0DC0">
        <w:rPr>
          <w:color w:val="000000" w:themeColor="text1"/>
        </w:rPr>
        <w:t>search for functional traits.</w:t>
      </w:r>
      <w:r w:rsidRPr="008B29E9">
        <w:rPr>
          <w:color w:val="000000" w:themeColor="text1"/>
        </w:rPr>
        <w:t xml:space="preserve"> PhILR </w:t>
      </w:r>
      <w:r w:rsidR="00D13F0E">
        <w:rPr>
          <w:color w:val="000000" w:themeColor="text1"/>
        </w:rPr>
        <w:t>motivates</w:t>
      </w:r>
      <w:r w:rsidR="002D0DC0">
        <w:rPr>
          <w:color w:val="000000" w:themeColor="text1"/>
        </w:rPr>
        <w:t xml:space="preserve"> comparison</w:t>
      </w:r>
      <w:r w:rsidRPr="008B29E9">
        <w:rPr>
          <w:color w:val="000000" w:themeColor="text1"/>
        </w:rPr>
        <w:t xml:space="preserve"> of sister clades (</w:t>
      </w:r>
      <w:r w:rsidR="002D0DC0">
        <w:rPr>
          <w:color w:val="000000" w:themeColor="text1"/>
        </w:rPr>
        <w:t>e.g.</w:t>
      </w:r>
      <w:r w:rsidRPr="008B29E9">
        <w:rPr>
          <w:color w:val="000000" w:themeColor="text1"/>
        </w:rPr>
        <w:t xml:space="preserve"> placental mammals to marsupials, or birds to crocodiles), whereas phylofactorization </w:t>
      </w:r>
      <w:r w:rsidR="00D13F0E">
        <w:rPr>
          <w:color w:val="000000" w:themeColor="text1"/>
        </w:rPr>
        <w:t>implicates</w:t>
      </w:r>
      <w:r w:rsidRPr="008B29E9">
        <w:rPr>
          <w:color w:val="000000" w:themeColor="text1"/>
        </w:rPr>
        <w:t xml:space="preserve"> comparison of clades </w:t>
      </w:r>
      <w:r w:rsidR="002D0DC0">
        <w:rPr>
          <w:color w:val="000000" w:themeColor="text1"/>
        </w:rPr>
        <w:t>separated by edges</w:t>
      </w:r>
      <w:r w:rsidRPr="008B29E9">
        <w:rPr>
          <w:color w:val="000000" w:themeColor="text1"/>
        </w:rPr>
        <w:t xml:space="preserve"> (</w:t>
      </w:r>
      <w:r w:rsidR="002D0DC0">
        <w:rPr>
          <w:color w:val="000000" w:themeColor="text1"/>
        </w:rPr>
        <w:t>e.g.</w:t>
      </w:r>
      <w:r w:rsidRPr="008B29E9">
        <w:rPr>
          <w:color w:val="000000" w:themeColor="text1"/>
        </w:rPr>
        <w:t xml:space="preserve"> </w:t>
      </w:r>
      <w:r w:rsidR="002D0DC0">
        <w:rPr>
          <w:color w:val="000000" w:themeColor="text1"/>
        </w:rPr>
        <w:t>birds to non-birds</w:t>
      </w:r>
      <w:r w:rsidRPr="008B29E9">
        <w:rPr>
          <w:color w:val="000000" w:themeColor="text1"/>
        </w:rPr>
        <w:t>). In the supplementary tutorial, we illustrate these two methods for phylogenetic variables analysis</w:t>
      </w:r>
      <w:r w:rsidR="002D0DC0">
        <w:rPr>
          <w:color w:val="000000" w:themeColor="text1"/>
        </w:rPr>
        <w:t>,</w:t>
      </w:r>
      <w:r w:rsidRPr="008B29E9">
        <w:rPr>
          <w:color w:val="000000" w:themeColor="text1"/>
        </w:rPr>
        <w:t xml:space="preserve"> show how to construct these variables, compare them to EdgePCA, analyze a simulated dataset where rRNA gene copy number drives associations with disturbance frequency in soils</w:t>
      </w:r>
      <w:r w:rsidR="00C409DC">
        <w:rPr>
          <w:color w:val="000000" w:themeColor="text1"/>
          <w:vertAlign w:val="superscript"/>
        </w:rPr>
        <w:fldChar w:fldCharType="begin" w:fldLock="1"/>
      </w:r>
      <w:r w:rsidR="007F4A9C">
        <w:rPr>
          <w:color w:val="000000" w:themeColor="text1"/>
          <w:vertAlign w:val="superscript"/>
        </w:rPr>
        <w:instrText>ADDIN CSL_CITATION { "citationItems" : [ { "id" : "ITEM-1", "itemData" : { "author" : [ { "dropping-particle" : "", "family" : "Klappenbach", "given" : "Joel A", "non-dropping-particle" : "", "parse-names" : false, "suffix" : "" }, { "dropping-particle" : "", "family" : "Dunbar", "given" : "John M", "non-dropping-particle" : "", "parse-names" : false, "suffix" : "" }, { "dropping-particle" : "", "family" : "Schmidt", "given" : "Thomas M", "non-dropping-particle" : "", "parse-names" : false, "suffix" : "" } ], "container-title" : "Applied and environmental microbiology", "id" : "ITEM-1", "issue" : "4", "issued" : { "date-parts" : [ [ "2000" ] ] }, "page" : "1328-1333", "publisher" : "Am Soc Microbiol", "title" : "rRNA operon copy number reflects ecological strategies of bacteria", "type" : "article-journal", "volume" : "66" }, "uris" : [ "http://www.mendeley.com/documents/?uuid=45965460-7519-4611-9686-dfd4ac7b41ed" ] } ], "mendeley" : { "formattedCitation" : "&lt;sup&gt;49&lt;/sup&gt;", "plainTextFormattedCitation" : "49", "previouslyFormattedCitation" : "&lt;sup&gt;49&lt;/sup&gt;" }, "properties" : { "noteIndex" : 0 }, "schema" : "https://github.com/citation-style-language/schema/raw/master/csl-citation.json" }</w:instrText>
      </w:r>
      <w:r w:rsidR="00C409DC">
        <w:rPr>
          <w:color w:val="000000" w:themeColor="text1"/>
          <w:vertAlign w:val="superscript"/>
        </w:rPr>
        <w:fldChar w:fldCharType="separate"/>
      </w:r>
      <w:r w:rsidR="00C409DC" w:rsidRPr="00C409DC">
        <w:rPr>
          <w:noProof/>
          <w:color w:val="000000" w:themeColor="text1"/>
          <w:vertAlign w:val="superscript"/>
        </w:rPr>
        <w:t>49</w:t>
      </w:r>
      <w:r w:rsidR="00C409DC">
        <w:rPr>
          <w:color w:val="000000" w:themeColor="text1"/>
          <w:vertAlign w:val="superscript"/>
        </w:rPr>
        <w:fldChar w:fldCharType="end"/>
      </w:r>
      <w:r w:rsidRPr="008B29E9">
        <w:rPr>
          <w:color w:val="000000" w:themeColor="text1"/>
        </w:rPr>
        <w:t>, and interpret the results.</w:t>
      </w:r>
    </w:p>
    <w:p w14:paraId="54F1E9A1" w14:textId="42EF9551" w:rsidR="00172011" w:rsidRPr="008B29E9" w:rsidRDefault="00DB1151">
      <w:pPr>
        <w:pStyle w:val="Body"/>
        <w:rPr>
          <w:rFonts w:ascii="Times New Roman" w:eastAsia="Times New Roman" w:hAnsi="Times New Roman" w:cs="Times New Roman"/>
          <w:color w:val="000000" w:themeColor="text1"/>
          <w:sz w:val="24"/>
          <w:szCs w:val="24"/>
        </w:rPr>
      </w:pPr>
      <w:bookmarkStart w:id="23" w:name="_Hlk499656422"/>
      <w:r>
        <w:rPr>
          <w:color w:val="000000" w:themeColor="text1"/>
        </w:rPr>
        <w:t>The goal of analyzing phylogenetic variables is to identify meaningful directions of change</w:t>
      </w:r>
      <w:r w:rsidR="002114B1">
        <w:rPr>
          <w:color w:val="000000" w:themeColor="text1"/>
        </w:rPr>
        <w:t xml:space="preserve"> in microbiome data</w:t>
      </w:r>
      <w:r>
        <w:rPr>
          <w:color w:val="000000" w:themeColor="text1"/>
        </w:rPr>
        <w:t xml:space="preserve">. </w:t>
      </w:r>
      <w:r w:rsidR="002114B1">
        <w:rPr>
          <w:color w:val="000000" w:themeColor="text1"/>
        </w:rPr>
        <w:t>Much like how principal components analysis can identify major directions/axes of variation in a dataset, p</w:t>
      </w:r>
      <w:r>
        <w:rPr>
          <w:color w:val="000000" w:themeColor="text1"/>
        </w:rPr>
        <w:t xml:space="preserve">hylogenetic variables can </w:t>
      </w:r>
      <w:r w:rsidR="002114B1">
        <w:rPr>
          <w:color w:val="000000" w:themeColor="text1"/>
        </w:rPr>
        <w:t>identify</w:t>
      </w:r>
      <w:r>
        <w:rPr>
          <w:color w:val="000000" w:themeColor="text1"/>
        </w:rPr>
        <w:t xml:space="preserve"> directions of change in microbiome data which </w:t>
      </w:r>
      <w:r w:rsidR="002114B1">
        <w:rPr>
          <w:color w:val="000000" w:themeColor="text1"/>
        </w:rPr>
        <w:t xml:space="preserve">explain variance in community composition and </w:t>
      </w:r>
      <w:r>
        <w:rPr>
          <w:color w:val="000000" w:themeColor="text1"/>
        </w:rPr>
        <w:t xml:space="preserve">have implications for </w:t>
      </w:r>
      <w:r w:rsidR="002114B1">
        <w:rPr>
          <w:color w:val="000000" w:themeColor="text1"/>
        </w:rPr>
        <w:t xml:space="preserve">extinction risk, </w:t>
      </w:r>
      <w:r>
        <w:rPr>
          <w:color w:val="000000" w:themeColor="text1"/>
        </w:rPr>
        <w:t>which organisms to cultivate, which genomes to search</w:t>
      </w:r>
      <w:r w:rsidR="002114B1">
        <w:rPr>
          <w:color w:val="000000" w:themeColor="text1"/>
        </w:rPr>
        <w:t xml:space="preserve">, and </w:t>
      </w:r>
      <w:r w:rsidR="00D13F0E">
        <w:rPr>
          <w:color w:val="000000" w:themeColor="text1"/>
        </w:rPr>
        <w:t>more</w:t>
      </w:r>
      <w:r w:rsidR="002114B1">
        <w:rPr>
          <w:color w:val="000000" w:themeColor="text1"/>
        </w:rPr>
        <w:t>.</w:t>
      </w:r>
    </w:p>
    <w:p w14:paraId="5F9CAA91" w14:textId="77777777" w:rsidR="00172011" w:rsidRPr="008B29E9" w:rsidRDefault="7D980C71" w:rsidP="7D980C71">
      <w:pPr>
        <w:pStyle w:val="Heading"/>
        <w:rPr>
          <w:b/>
          <w:bCs/>
          <w:color w:val="000000" w:themeColor="text1"/>
        </w:rPr>
      </w:pPr>
      <w:bookmarkStart w:id="24" w:name="_wo8yk87qrov2"/>
      <w:bookmarkEnd w:id="23"/>
      <w:bookmarkEnd w:id="24"/>
      <w:r w:rsidRPr="008B29E9">
        <w:rPr>
          <w:rFonts w:eastAsia="Arial Unicode MS" w:cs="Arial Unicode MS"/>
          <w:color w:val="000000" w:themeColor="text1"/>
        </w:rPr>
        <w:lastRenderedPageBreak/>
        <w:t xml:space="preserve">Using Phylogeny-Aware Distances </w:t>
      </w:r>
    </w:p>
    <w:p w14:paraId="184857CB" w14:textId="4BBB5343" w:rsidR="00172011" w:rsidRPr="008B29E9" w:rsidRDefault="7D980C71">
      <w:pPr>
        <w:pStyle w:val="Body"/>
        <w:rPr>
          <w:color w:val="000000" w:themeColor="text1"/>
        </w:rPr>
      </w:pPr>
      <w:r w:rsidRPr="008B29E9">
        <w:rPr>
          <w:color w:val="000000" w:themeColor="text1"/>
        </w:rPr>
        <w:t xml:space="preserve">Quantifying the dissimilarity between different species and between different communities comprising these species can facilitate accurate classification of meta-data (such as </w:t>
      </w:r>
      <w:r w:rsidR="002A7105" w:rsidRPr="008B29E9">
        <w:rPr>
          <w:color w:val="000000" w:themeColor="text1"/>
        </w:rPr>
        <w:t>whether</w:t>
      </w:r>
      <w:r w:rsidRPr="008B29E9">
        <w:rPr>
          <w:color w:val="000000" w:themeColor="text1"/>
        </w:rPr>
        <w:t xml:space="preserve"> a patient has a disease), clustering of samples, and inferences of community function. Trees in forests sequester carbon in wood, whereas grasses do not. Consequently, measures of distance between communities containing trees from communities containing grasses may be indicative of differences in the ecosystem physiology of forests and grasslands. For the microbial world, traits driving ecosystem function are often unknown, yet accurate classification of disease states can have major consequences for human health and, where traits analogous to woody biomass underlie habitat associations, incorporating the phylogeny into distance measures can aid classification</w:t>
      </w:r>
      <w:r w:rsidR="00311E96">
        <w:rPr>
          <w:color w:val="000000" w:themeColor="text1"/>
        </w:rPr>
        <w:t xml:space="preserve"> (figure 3)</w:t>
      </w:r>
      <w:r w:rsidRPr="008B29E9">
        <w:rPr>
          <w:color w:val="000000" w:themeColor="text1"/>
        </w:rPr>
        <w:t xml:space="preserve">. </w:t>
      </w:r>
    </w:p>
    <w:p w14:paraId="2A5CB56E" w14:textId="156B963F" w:rsidR="00172011" w:rsidRPr="008B29E9" w:rsidRDefault="007820B5" w:rsidP="7BB1AAE3">
      <w:pPr>
        <w:pStyle w:val="Body"/>
        <w:rPr>
          <w:color w:val="000000" w:themeColor="text1"/>
        </w:rPr>
      </w:pPr>
      <w:r w:rsidRPr="008B29E9">
        <w:rPr>
          <w:color w:val="000000" w:themeColor="text1"/>
        </w:rPr>
        <w:t>One of the most widely used methods for phylogeny-aware analysis of microbiome data is the analysis of UniFrac distances between samples</w:t>
      </w:r>
      <w:r w:rsidR="007F4A9C">
        <w:rPr>
          <w:color w:val="000000" w:themeColor="text1"/>
          <w:vertAlign w:val="superscript"/>
        </w:rPr>
        <w:fldChar w:fldCharType="begin" w:fldLock="1"/>
      </w:r>
      <w:r w:rsidR="007F4A9C">
        <w:rPr>
          <w:color w:val="000000" w:themeColor="text1"/>
          <w:vertAlign w:val="superscript"/>
        </w:rPr>
        <w:instrText>ADDIN CSL_CITATION { "citationItems" : [ { "id" : "ITEM-1", "itemData" : { "author" : [ { "dropping-particle" : "", "family" : "Lozupone", "given" : "Catherine", "non-dropping-particle" : "", "parse-names" : false, "suffix" : "" }, { "dropping-particle" : "", "family" : "Knight", "given" : "Rob", "non-dropping-particle" : "", "parse-names" : false, "suffix" : "" } ], "container-title" : "Applied and environmental microbiology", "id" : "ITEM-1", "issue" : "12", "issued" : { "date-parts" : [ [ "2005" ] ] }, "page" : "8228-8235", "publisher" : "Am Soc Microbiol", "title" : "UniFrac: a new phylogenetic method for comparing microbial communities", "type" : "article-journal", "volume" : "71" }, "uris" : [ "http://www.mendeley.com/documents/?uuid=9aa3954f-1c18-4923-a559-6156e83e0dc1" ] } ], "mendeley" : { "formattedCitation" : "&lt;sup&gt;50&lt;/sup&gt;", "plainTextFormattedCitation" : "50", "previouslyFormattedCitation" : "&lt;sup&gt;50&lt;/sup&gt;" }, "properties" : { "noteIndex" : 0 }, "schema" : "https://github.com/citation-style-language/schema/raw/master/csl-citation.json" }</w:instrText>
      </w:r>
      <w:r w:rsidR="007F4A9C">
        <w:rPr>
          <w:color w:val="000000" w:themeColor="text1"/>
          <w:vertAlign w:val="superscript"/>
        </w:rPr>
        <w:fldChar w:fldCharType="separate"/>
      </w:r>
      <w:r w:rsidR="007F4A9C" w:rsidRPr="007F4A9C">
        <w:rPr>
          <w:noProof/>
          <w:color w:val="000000" w:themeColor="text1"/>
          <w:vertAlign w:val="superscript"/>
        </w:rPr>
        <w:t>50</w:t>
      </w:r>
      <w:r w:rsidR="007F4A9C">
        <w:rPr>
          <w:color w:val="000000" w:themeColor="text1"/>
          <w:vertAlign w:val="superscript"/>
        </w:rPr>
        <w:fldChar w:fldCharType="end"/>
      </w:r>
      <w:r w:rsidRPr="008B29E9">
        <w:rPr>
          <w:color w:val="000000" w:themeColor="text1"/>
        </w:rPr>
        <w:t>. The UniFrac distance was motivated as a more biologically meaningful distance bet</w:t>
      </w:r>
      <w:r w:rsidR="000165D5" w:rsidRPr="008B29E9">
        <w:rPr>
          <w:color w:val="000000" w:themeColor="text1"/>
        </w:rPr>
        <w:t xml:space="preserve">ween communities than standard </w:t>
      </w:r>
      <w:r w:rsidRPr="008B29E9">
        <w:rPr>
          <w:color w:val="000000" w:themeColor="text1"/>
        </w:rPr>
        <w:t>Euclidean and Bray-Curtis</w:t>
      </w:r>
      <w:r w:rsidR="00FB379A">
        <w:rPr>
          <w:color w:val="000000" w:themeColor="text1"/>
        </w:rPr>
        <w:t xml:space="preserve"> distances</w:t>
      </w:r>
      <w:r w:rsidRPr="008B29E9">
        <w:rPr>
          <w:color w:val="000000" w:themeColor="text1"/>
        </w:rPr>
        <w:t>. The intuition behind UniFrac, and most phylogeny-aware distances,</w:t>
      </w:r>
      <w:r w:rsidRPr="008B29E9">
        <w:rPr>
          <w:color w:val="000000" w:themeColor="text1"/>
          <w:shd w:val="clear" w:color="auto" w:fill="FFFFFF"/>
        </w:rPr>
        <w:t xml:space="preserve"> is that communities containing more phylogenetically distinct species </w:t>
      </w:r>
      <w:r w:rsidRPr="008B29E9">
        <w:rPr>
          <w:color w:val="000000" w:themeColor="text1"/>
        </w:rPr>
        <w:t>are more different than communities wi</w:t>
      </w:r>
      <w:r w:rsidR="000165D5" w:rsidRPr="008B29E9">
        <w:rPr>
          <w:color w:val="000000" w:themeColor="text1"/>
        </w:rPr>
        <w:t>th more closely related species</w:t>
      </w:r>
      <w:r w:rsidR="00311E96">
        <w:rPr>
          <w:color w:val="000000" w:themeColor="text1"/>
        </w:rPr>
        <w:t>.</w:t>
      </w:r>
      <w:r w:rsidR="000165D5" w:rsidRPr="008B29E9">
        <w:rPr>
          <w:color w:val="000000" w:themeColor="text1"/>
        </w:rPr>
        <w:t xml:space="preserve"> </w:t>
      </w:r>
      <w:bookmarkStart w:id="25" w:name="_Hlk499553443"/>
      <w:r w:rsidR="00D122FD">
        <w:rPr>
          <w:color w:val="000000" w:themeColor="text1"/>
          <w:shd w:val="clear" w:color="auto" w:fill="FFFFFF"/>
        </w:rPr>
        <w:t>I</w:t>
      </w:r>
      <w:r w:rsidR="008178B9">
        <w:rPr>
          <w:color w:val="000000" w:themeColor="text1"/>
          <w:shd w:val="clear" w:color="auto" w:fill="FFFFFF"/>
        </w:rPr>
        <w:t>ncorporating</w:t>
      </w:r>
      <w:r w:rsidR="00586692">
        <w:rPr>
          <w:color w:val="000000" w:themeColor="text1"/>
          <w:shd w:val="clear" w:color="auto" w:fill="FFFFFF"/>
        </w:rPr>
        <w:t xml:space="preserve"> phylogenetic </w:t>
      </w:r>
      <w:r w:rsidR="008178B9">
        <w:rPr>
          <w:color w:val="000000" w:themeColor="text1"/>
          <w:shd w:val="clear" w:color="auto" w:fill="FFFFFF"/>
        </w:rPr>
        <w:t xml:space="preserve">distances along which functional changes occur </w:t>
      </w:r>
      <w:r w:rsidR="00D122FD">
        <w:rPr>
          <w:color w:val="000000" w:themeColor="text1"/>
          <w:shd w:val="clear" w:color="auto" w:fill="FFFFFF"/>
        </w:rPr>
        <w:t>may</w:t>
      </w:r>
      <w:r w:rsidR="008178B9">
        <w:rPr>
          <w:color w:val="000000" w:themeColor="text1"/>
          <w:shd w:val="clear" w:color="auto" w:fill="FFFFFF"/>
        </w:rPr>
        <w:t xml:space="preserve"> </w:t>
      </w:r>
      <w:r w:rsidR="00586692">
        <w:rPr>
          <w:color w:val="000000" w:themeColor="text1"/>
          <w:shd w:val="clear" w:color="auto" w:fill="FFFFFF"/>
        </w:rPr>
        <w:t xml:space="preserve">better </w:t>
      </w:r>
      <w:r w:rsidR="008178B9">
        <w:rPr>
          <w:color w:val="000000" w:themeColor="text1"/>
          <w:shd w:val="clear" w:color="auto" w:fill="FFFFFF"/>
        </w:rPr>
        <w:t>quantify</w:t>
      </w:r>
      <w:r w:rsidR="00D122FD">
        <w:rPr>
          <w:color w:val="000000" w:themeColor="text1"/>
          <w:shd w:val="clear" w:color="auto" w:fill="FFFFFF"/>
        </w:rPr>
        <w:t xml:space="preserve"> </w:t>
      </w:r>
      <w:r w:rsidR="00586692">
        <w:rPr>
          <w:color w:val="000000" w:themeColor="text1"/>
          <w:shd w:val="clear" w:color="auto" w:fill="FFFFFF"/>
        </w:rPr>
        <w:t>functional differences between communities.</w:t>
      </w:r>
    </w:p>
    <w:p w14:paraId="41A8F6A8" w14:textId="0BE63673" w:rsidR="00172011" w:rsidRPr="008B29E9" w:rsidRDefault="7D980C71">
      <w:pPr>
        <w:pStyle w:val="Body"/>
        <w:rPr>
          <w:color w:val="000000" w:themeColor="text1"/>
        </w:rPr>
      </w:pPr>
      <w:bookmarkStart w:id="26" w:name="_Hlk500840775"/>
      <w:bookmarkEnd w:id="25"/>
      <w:r w:rsidRPr="008B29E9">
        <w:rPr>
          <w:color w:val="000000" w:themeColor="text1"/>
        </w:rPr>
        <w:t xml:space="preserve">Many extensions of Unifrac have been explored with the aim of controlling statistical artifacts in count data and </w:t>
      </w:r>
      <w:r w:rsidR="005C28F8">
        <w:rPr>
          <w:color w:val="000000" w:themeColor="text1"/>
        </w:rPr>
        <w:t>tuning the importance of abundance in</w:t>
      </w:r>
      <w:r w:rsidRPr="008B29E9">
        <w:rPr>
          <w:color w:val="000000" w:themeColor="text1"/>
        </w:rPr>
        <w:t xml:space="preserve"> UniFrac distances.</w:t>
      </w:r>
      <w:bookmarkEnd w:id="26"/>
      <w:r w:rsidRPr="008B29E9">
        <w:rPr>
          <w:color w:val="000000" w:themeColor="text1"/>
        </w:rPr>
        <w:t xml:space="preserve"> If counts are randomly distributed among species, clades with more species will have higher variances in total counts and thus have greater impact on UniFrac distances than clades with fewer species. To remedy this effect, VAW-UniFrac</w:t>
      </w:r>
      <w:r w:rsidR="007F4A9C">
        <w:rPr>
          <w:color w:val="000000" w:themeColor="text1"/>
          <w:vertAlign w:val="superscript"/>
        </w:rPr>
        <w:fldChar w:fldCharType="begin" w:fldLock="1"/>
      </w:r>
      <w:r w:rsidR="007F4A9C">
        <w:rPr>
          <w:color w:val="000000" w:themeColor="text1"/>
          <w:vertAlign w:val="superscript"/>
        </w:rPr>
        <w:instrText>ADDIN CSL_CITATION { "citationItems" : [ { "id" : "ITEM-1", "itemData" : { "author" : [ { "dropping-particle" : "", "family" : "Chang", "given" : "Qin", "non-dropping-particle" : "", "parse-names" : false, "suffix" : "" }, { "dropping-particle" : "", "family" : "Luan", "given" : "Yihui", "non-dropping-particle" : "", "parse-names" : false, "suffix" : "" }, { "dropping-particle" : "", "family" : "Sun", "given" : "Fengzhu", "non-dropping-particle" : "", "parse-names" : false, "suffix" : "" } ], "container-title" : "BMC bioinformatics", "id" : "ITEM-1", "issue" : "1", "issued" : { "date-parts" : [ [ "2011" ] ] }, "page" : "118", "publisher" : "BioMed Central", "title" : "Variance adjusted weighted UniFrac: a powerful beta diversity measure for comparing communities based on phylogeny", "type" : "article-journal", "volume" : "12" }, "uris" : [ "http://www.mendeley.com/documents/?uuid=41d01635-b705-4545-81fa-b95794a31886" ] } ], "mendeley" : { "formattedCitation" : "&lt;sup&gt;51&lt;/sup&gt;", "plainTextFormattedCitation" : "51", "previouslyFormattedCitation" : "&lt;sup&gt;51&lt;/sup&gt;" }, "properties" : { "noteIndex" : 0 }, "schema" : "https://github.com/citation-style-language/schema/raw/master/csl-citation.json" }</w:instrText>
      </w:r>
      <w:r w:rsidR="007F4A9C">
        <w:rPr>
          <w:color w:val="000000" w:themeColor="text1"/>
          <w:vertAlign w:val="superscript"/>
        </w:rPr>
        <w:fldChar w:fldCharType="separate"/>
      </w:r>
      <w:r w:rsidR="007F4A9C" w:rsidRPr="007F4A9C">
        <w:rPr>
          <w:noProof/>
          <w:color w:val="000000" w:themeColor="text1"/>
          <w:vertAlign w:val="superscript"/>
        </w:rPr>
        <w:t>51</w:t>
      </w:r>
      <w:r w:rsidR="007F4A9C">
        <w:rPr>
          <w:color w:val="000000" w:themeColor="text1"/>
          <w:vertAlign w:val="superscript"/>
        </w:rPr>
        <w:fldChar w:fldCharType="end"/>
      </w:r>
      <w:r w:rsidRPr="008B29E9">
        <w:rPr>
          <w:color w:val="000000" w:themeColor="text1"/>
        </w:rPr>
        <w:t xml:space="preserve"> stabilizes the variance of UniFrac distances. VAW-UniFrac was extended by the Generalized Unifrac Distance</w:t>
      </w:r>
      <w:r w:rsidR="007F4A9C">
        <w:rPr>
          <w:color w:val="000000" w:themeColor="text1"/>
          <w:vertAlign w:val="superscript"/>
        </w:rPr>
        <w:fldChar w:fldCharType="begin" w:fldLock="1"/>
      </w:r>
      <w:r w:rsidR="007F4A9C">
        <w:rPr>
          <w:color w:val="000000" w:themeColor="text1"/>
          <w:vertAlign w:val="superscript"/>
        </w:rPr>
        <w:instrText>ADDIN CSL_CITATION { "citationItems" : [ { "id" : "ITEM-1", "itemData" : { "DOI" : "10.1093/bioinformatics/bts342", "author" : [ { "dropping-particle" : "", "family" : "Chen", "given" : "Jun", "non-dropping-particle" : "", "parse-names" : false, "suffix" : "" }, { "dropping-particle" : "", "family" : "Bittinger", "given" : "Kyle", "non-dropping-particle" : "", "parse-names" : false, "suffix" : "" }, { "dropping-particle" : "", "family" : "Charlson", "given" : "Emily S", "non-dropping-particle" : "", "parse-names" : false, "suffix" : "" }, { "dropping-particle" : "", "family" : "Hoffmann", "given" : "Christian", "non-dropping-particle" : "", "parse-names" : false, "suffix" : "" }, { "dropping-particle" : "", "family" : "Lewis", "given" : "James", "non-dropping-particle" : "", "parse-names" : false, "suffix" : "" }, { "dropping-particle" : "", "family" : "Wu", "given" : "Gary D", "non-dropping-particle" : "", "parse-names" : false, "suffix" : "" }, { "dropping-particle" : "", "family" : "Collman", "given" : "Ronald G", "non-dropping-particle" : "", "parse-names" : false, "suffix" : "" }, { "dropping-particle" : "", "family" : "Bushman", "given" : "Frederic D", "non-dropping-particle" : "", "parse-names" : false, "suffix" : "" }, { "dropping-particle" : "", "family" : "Li", "given" : "Hongzhe", "non-dropping-particle" : "", "parse-names" : false, "suffix" : "" } ], "id" : "ITEM-1", "issue" : "16", "issued" : { "date-parts" : [ [ "2012" ] ] }, "page" : "2106-2113", "title" : "Associating microbiome composition with environmental covariates using generalized UniFrac distances", "type" : "article-journal", "volume" : "28" }, "uris" : [ "http://www.mendeley.com/documents/?uuid=bdcaf389-6430-406d-a3b3-f7f43dce9580" ] } ], "mendeley" : { "formattedCitation" : "&lt;sup&gt;52&lt;/sup&gt;", "plainTextFormattedCitation" : "52", "previouslyFormattedCitation" : "&lt;sup&gt;52&lt;/sup&gt;" }, "properties" : { "noteIndex" : 0 }, "schema" : "https://github.com/citation-style-language/schema/raw/master/csl-citation.json" }</w:instrText>
      </w:r>
      <w:r w:rsidR="007F4A9C">
        <w:rPr>
          <w:color w:val="000000" w:themeColor="text1"/>
          <w:vertAlign w:val="superscript"/>
        </w:rPr>
        <w:fldChar w:fldCharType="separate"/>
      </w:r>
      <w:r w:rsidR="007F4A9C" w:rsidRPr="007F4A9C">
        <w:rPr>
          <w:noProof/>
          <w:color w:val="000000" w:themeColor="text1"/>
          <w:vertAlign w:val="superscript"/>
        </w:rPr>
        <w:t>52</w:t>
      </w:r>
      <w:r w:rsidR="007F4A9C">
        <w:rPr>
          <w:color w:val="000000" w:themeColor="text1"/>
          <w:vertAlign w:val="superscript"/>
        </w:rPr>
        <w:fldChar w:fldCharType="end"/>
      </w:r>
      <w:r w:rsidRPr="008B29E9">
        <w:rPr>
          <w:color w:val="000000" w:themeColor="text1"/>
        </w:rPr>
        <w:t xml:space="preserve">, which contains a tunable parameter to increase/decrease the importance of </w:t>
      </w:r>
      <w:r w:rsidR="0063062D">
        <w:rPr>
          <w:color w:val="000000" w:themeColor="text1"/>
        </w:rPr>
        <w:t>abundance</w:t>
      </w:r>
      <w:r w:rsidRPr="008B29E9">
        <w:rPr>
          <w:color w:val="000000" w:themeColor="text1"/>
        </w:rPr>
        <w:t xml:space="preserve"> in the distances between communities. </w:t>
      </w:r>
    </w:p>
    <w:p w14:paraId="0A0B5FA1" w14:textId="19D2D435" w:rsidR="00172011" w:rsidRPr="008B29E9" w:rsidRDefault="7D980C71" w:rsidP="00294053">
      <w:pPr>
        <w:pStyle w:val="Body"/>
        <w:rPr>
          <w:color w:val="000000" w:themeColor="text1"/>
        </w:rPr>
      </w:pPr>
      <w:r w:rsidRPr="008B29E9">
        <w:rPr>
          <w:color w:val="000000" w:themeColor="text1"/>
        </w:rPr>
        <w:t>UniFrac distances are not the only possible phylogenetically-informed distances.</w:t>
      </w:r>
      <w:r w:rsidR="00434E95">
        <w:rPr>
          <w:color w:val="000000" w:themeColor="text1"/>
        </w:rPr>
        <w:t xml:space="preserve">  There have been a </w:t>
      </w:r>
      <w:r w:rsidR="00820E08">
        <w:rPr>
          <w:color w:val="000000" w:themeColor="text1"/>
        </w:rPr>
        <w:t>number of different</w:t>
      </w:r>
      <w:r w:rsidR="00434E95">
        <w:rPr>
          <w:color w:val="000000" w:themeColor="text1"/>
        </w:rPr>
        <w:t xml:space="preserve"> </w:t>
      </w:r>
      <w:r w:rsidR="00820E08">
        <w:rPr>
          <w:color w:val="000000" w:themeColor="text1"/>
        </w:rPr>
        <w:t xml:space="preserve">distance </w:t>
      </w:r>
      <w:r w:rsidR="00294053">
        <w:rPr>
          <w:color w:val="000000" w:themeColor="text1"/>
        </w:rPr>
        <w:t>metrics such as Sorensens’ index, Rao’s D and Rao’s H that have been proposed</w:t>
      </w:r>
      <w:r w:rsidR="00820E08">
        <w:rPr>
          <w:color w:val="000000" w:themeColor="text1"/>
        </w:rPr>
        <w:t xml:space="preserve"> alternative methods to incorporate evolutionary information</w:t>
      </w:r>
      <w:r w:rsidR="007F4A9C">
        <w:rPr>
          <w:color w:val="000000" w:themeColor="text1"/>
        </w:rPr>
        <w:t xml:space="preserve"> </w:t>
      </w:r>
      <w:r w:rsidR="007F4A9C">
        <w:rPr>
          <w:color w:val="000000" w:themeColor="text1"/>
        </w:rPr>
        <w:fldChar w:fldCharType="begin" w:fldLock="1"/>
      </w:r>
      <w:r w:rsidR="007F4A9C">
        <w:rPr>
          <w:color w:val="000000" w:themeColor="text1"/>
        </w:rPr>
        <w:instrText>ADDIN CSL_CITATION { "citationItems" : [ { "id" : "ITEM-1", "itemData" : { "author" : [ { "dropping-particle" : "", "family" : "Swenson", "given" : "Nathan G", "non-dropping-particle" : "", "parse-names" : false, "suffix" : "" } ], "container-title" : "PloS one", "id" : "ITEM-1", "issue" : "6", "issued" : { "date-parts" : [ [ "2011" ] ] }, "page" : "e21264", "publisher" : "Public Library of Science", "title" : "Phylogenetic beta diversity metrics, trait evolution and inferring the functional beta diversity of communities", "type" : "article-journal", "volume" : "6" }, "uris" : [ "http://www.mendeley.com/documents/?uuid=998b2d27-cafa-4d85-a59a-1a3f3569881a" ] } ], "mendeley" : { "formattedCitation" : "&lt;sup&gt;53&lt;/sup&gt;", "plainTextFormattedCitation" : "53", "previouslyFormattedCitation" : "&lt;sup&gt;53&lt;/sup&gt;" }, "properties" : { "noteIndex" : 0 }, "schema" : "https://github.com/citation-style-language/schema/raw/master/csl-citation.json" }</w:instrText>
      </w:r>
      <w:r w:rsidR="007F4A9C">
        <w:rPr>
          <w:color w:val="000000" w:themeColor="text1"/>
        </w:rPr>
        <w:fldChar w:fldCharType="separate"/>
      </w:r>
      <w:r w:rsidR="007F4A9C" w:rsidRPr="007F4A9C">
        <w:rPr>
          <w:noProof/>
          <w:color w:val="000000" w:themeColor="text1"/>
          <w:vertAlign w:val="superscript"/>
        </w:rPr>
        <w:t>53</w:t>
      </w:r>
      <w:r w:rsidR="007F4A9C">
        <w:rPr>
          <w:color w:val="000000" w:themeColor="text1"/>
        </w:rPr>
        <w:fldChar w:fldCharType="end"/>
      </w:r>
      <w:r w:rsidR="00294053">
        <w:rPr>
          <w:color w:val="000000" w:themeColor="text1"/>
        </w:rPr>
        <w:t xml:space="preserve">.  </w:t>
      </w:r>
      <w:r w:rsidR="00F16518">
        <w:rPr>
          <w:color w:val="000000" w:themeColor="text1"/>
        </w:rPr>
        <w:t xml:space="preserve">Furthermore, standard statistical techniques such </w:t>
      </w:r>
      <w:r w:rsidR="00294053">
        <w:rPr>
          <w:color w:val="000000" w:themeColor="text1"/>
        </w:rPr>
        <w:t>linear regression can be augmented to penalize differences between close relative</w:t>
      </w:r>
      <w:r w:rsidR="008E3A3E">
        <w:rPr>
          <w:color w:val="000000" w:themeColor="text1"/>
        </w:rPr>
        <w:t>s</w:t>
      </w:r>
      <w:r w:rsidR="007F4A9C">
        <w:rPr>
          <w:color w:val="000000" w:themeColor="text1"/>
          <w:vertAlign w:val="superscript"/>
        </w:rPr>
        <w:fldChar w:fldCharType="begin" w:fldLock="1"/>
      </w:r>
      <w:r w:rsidR="007F4A9C">
        <w:rPr>
          <w:color w:val="000000" w:themeColor="text1"/>
          <w:vertAlign w:val="superscript"/>
        </w:rPr>
        <w:instrText>ADDIN CSL_CITATION { "citationItems" : [ { "id" : "ITEM-1", "itemData" : { "author" : [ { "dropping-particle" : "", "family" : "Chen", "given" : "Jun", "non-dropping-particle" : "", "parse-names" : false, "suffix" : "" }, { "dropping-particle" : "", "family" : "Bushman", "given" : "Frederic D", "non-dropping-particle" : "", "parse-names" : false, "suffix" : "" }, { "dropping-particle" : "", "family" : "Lewis", "given" : "James D", "non-dropping-particle" : "", "parse-names" : false, "suffix" : "" }, { "dropping-particle" : "", "family" : "Wu", "given" : "Gary D", "non-dropping-particle" : "", "parse-names" : false, "suffix" : "" }, { "dropping-particle" : "", "family" : "Li", "given" : "Hongzhe", "non-dropping-particle" : "", "parse-names" : false, "suffix" : "" } ], "container-title" : "Biostatistics", "id" : "ITEM-1", "issue" : "2", "issued" : { "date-parts" : [ [ "2013" ] ] }, "page" : "244-258", "publisher" : "Biometrika Trust", "title" : "Structure-constrained sparse canonical correlation analysis with an application to microbiome data analysis", "type" : "article-journal", "volume" : "14" }, "uris" : [ "http://www.mendeley.com/documents/?uuid=0616d3f8-3d70-47e3-935a-de7cc39a31b1" ] } ], "mendeley" : { "formattedCitation" : "&lt;sup&gt;54&lt;/sup&gt;", "plainTextFormattedCitation" : "54", "previouslyFormattedCitation" : "&lt;sup&gt;54&lt;/sup&gt;" }, "properties" : { "noteIndex" : 0 }, "schema" : "https://github.com/citation-style-language/schema/raw/master/csl-citation.json" }</w:instrText>
      </w:r>
      <w:r w:rsidR="007F4A9C">
        <w:rPr>
          <w:color w:val="000000" w:themeColor="text1"/>
          <w:vertAlign w:val="superscript"/>
        </w:rPr>
        <w:fldChar w:fldCharType="separate"/>
      </w:r>
      <w:r w:rsidR="007F4A9C" w:rsidRPr="007F4A9C">
        <w:rPr>
          <w:noProof/>
          <w:color w:val="000000" w:themeColor="text1"/>
          <w:vertAlign w:val="superscript"/>
        </w:rPr>
        <w:t>54</w:t>
      </w:r>
      <w:r w:rsidR="007F4A9C">
        <w:rPr>
          <w:color w:val="000000" w:themeColor="text1"/>
          <w:vertAlign w:val="superscript"/>
        </w:rPr>
        <w:fldChar w:fldCharType="end"/>
      </w:r>
      <w:r w:rsidR="00356334">
        <w:rPr>
          <w:color w:val="000000" w:themeColor="text1"/>
          <w:vertAlign w:val="superscript"/>
        </w:rPr>
        <w:t>,</w:t>
      </w:r>
      <w:r w:rsidR="00356334">
        <w:rPr>
          <w:color w:val="000000" w:themeColor="text1"/>
          <w:vertAlign w:val="superscript"/>
        </w:rPr>
        <w:fldChar w:fldCharType="begin" w:fldLock="1"/>
      </w:r>
      <w:r w:rsidR="00356334">
        <w:rPr>
          <w:color w:val="000000" w:themeColor="text1"/>
          <w:vertAlign w:val="superscript"/>
        </w:rPr>
        <w:instrText>ADDIN CSL_CITATION { "citationItems" : [ { "id" : "ITEM-1", "itemData" : { "author" : [ { "dropping-particle" : "", "family" : "Purdom", "given" : "Elizabeth", "non-dropping-particle" : "", "parse-names" : false, "suffix" : "" } ], "container-title" : "The Annals of Applied Statistics", "id" : "ITEM-1", "issued" : { "date-parts" : [ [ "2011" ] ] }, "page" : "2326-2358", "publisher" : "JSTOR", "title" : "Analysis of a data matrix and a graph: Metagenomic data and the phylogenetic tree", "type" : "article-journal" }, "uris" : [ "http://www.mendeley.com/documents/?uuid=fcbb2c52-83c0-4861-93c5-88228cd7c51c" ] } ], "mendeley" : { "formattedCitation" : "&lt;sup&gt;55&lt;/sup&gt;", "plainTextFormattedCitation" : "55", "previouslyFormattedCitation" : "&lt;sup&gt;55&lt;/sup&gt;" }, "properties" : { "noteIndex" : 0 }, "schema" : "https://github.com/citation-style-language/schema/raw/master/csl-citation.json" }</w:instrText>
      </w:r>
      <w:r w:rsidR="00356334">
        <w:rPr>
          <w:color w:val="000000" w:themeColor="text1"/>
          <w:vertAlign w:val="superscript"/>
        </w:rPr>
        <w:fldChar w:fldCharType="separate"/>
      </w:r>
      <w:r w:rsidR="00356334" w:rsidRPr="00356334">
        <w:rPr>
          <w:noProof/>
          <w:color w:val="000000" w:themeColor="text1"/>
          <w:vertAlign w:val="superscript"/>
        </w:rPr>
        <w:t>55</w:t>
      </w:r>
      <w:r w:rsidR="00356334">
        <w:rPr>
          <w:color w:val="000000" w:themeColor="text1"/>
          <w:vertAlign w:val="superscript"/>
        </w:rPr>
        <w:fldChar w:fldCharType="end"/>
      </w:r>
      <w:bookmarkStart w:id="27" w:name="_Hlk499554276"/>
      <w:r w:rsidR="00356334">
        <w:rPr>
          <w:color w:val="000000" w:themeColor="text1"/>
          <w:vertAlign w:val="superscript"/>
        </w:rPr>
        <w:t>,</w:t>
      </w:r>
      <w:r w:rsidR="00356334">
        <w:rPr>
          <w:color w:val="000000" w:themeColor="text1"/>
          <w:vertAlign w:val="superscript"/>
        </w:rPr>
        <w:fldChar w:fldCharType="begin" w:fldLock="1"/>
      </w:r>
      <w:r w:rsidR="00356334">
        <w:rPr>
          <w:color w:val="000000" w:themeColor="text1"/>
          <w:vertAlign w:val="superscript"/>
        </w:rPr>
        <w:instrText>ADDIN CSL_CITATION { "citationItems" : [ { "id" : "ITEM-1", "itemData" : { "author" : [ { "dropping-particle" : "", "family" : "Fukuyama", "given" : "Julia", "non-dropping-particle" : "", "parse-names" : false, "suffix" : "" }, { "dropping-particle" : "", "family" : "Rumker", "given" : "Laurie", "non-dropping-particle" : "", "parse-names" : false, "suffix" : "" }, { "dropping-particle" : "", "family" : "Sankaran", "given" : "Kris", "non-dropping-particle" : "", "parse-names" : false, "suffix" : "" }, { "dropping-particle" : "", "family" : "Jeganathan", "given" : "Pratheepa", "non-dropping-particle" : "", "parse-names" : false, "suffix" : "" }, { "dropping-particle" : "", "family" : "Dethlefsen", "given" : "Les", "non-dropping-particle" : "", "parse-names" : false, "suffix" : "" }, { "dropping-particle" : "", "family" : "Relman", "given" : "David A", "non-dropping-particle" : "", "parse-names" : false, "suffix" : "" }, { "dropping-particle" : "", "family" : "Holmes", "given" : "Susan P", "non-dropping-particle" : "", "parse-names" : false, "suffix" : "" } ], "container-title" : "PLoS Computational Biology", "id" : "ITEM-1", "issue" : "8", "issued" : { "date-parts" : [ [ "2017" ] ] }, "page" : "e1005706", "publisher" : "Public Library of Science", "title" : "Multidomain analyses of a longitudinal human microbiome intestinal cleanout perturbation experiment", "type" : "article-journal", "volume" : "13" }, "uris" : [ "http://www.mendeley.com/documents/?uuid=a2e9311a-f779-4cb2-8d44-4e5efa7fd98d" ] } ], "mendeley" : { "formattedCitation" : "&lt;sup&gt;56&lt;/sup&gt;", "plainTextFormattedCitation" : "56" }, "properties" : { "noteIndex" : 0 }, "schema" : "https://github.com/citation-style-language/schema/raw/master/csl-citation.json" }</w:instrText>
      </w:r>
      <w:r w:rsidR="00356334">
        <w:rPr>
          <w:color w:val="000000" w:themeColor="text1"/>
          <w:vertAlign w:val="superscript"/>
        </w:rPr>
        <w:fldChar w:fldCharType="separate"/>
      </w:r>
      <w:r w:rsidR="00356334" w:rsidRPr="00356334">
        <w:rPr>
          <w:noProof/>
          <w:color w:val="000000" w:themeColor="text1"/>
          <w:vertAlign w:val="superscript"/>
        </w:rPr>
        <w:t>56</w:t>
      </w:r>
      <w:r w:rsidR="00356334">
        <w:rPr>
          <w:color w:val="000000" w:themeColor="text1"/>
          <w:vertAlign w:val="superscript"/>
        </w:rPr>
        <w:fldChar w:fldCharType="end"/>
      </w:r>
      <w:r w:rsidR="007F4A9C">
        <w:rPr>
          <w:color w:val="000000" w:themeColor="text1"/>
        </w:rPr>
        <w:t>.T</w:t>
      </w:r>
      <w:r w:rsidRPr="008B29E9">
        <w:rPr>
          <w:color w:val="000000" w:themeColor="text1"/>
        </w:rPr>
        <w:t xml:space="preserve">he phylogeny is a scaffold for many variables, and </w:t>
      </w:r>
      <w:r w:rsidR="00A4343A">
        <w:rPr>
          <w:color w:val="000000" w:themeColor="text1"/>
        </w:rPr>
        <w:t>can serve as the basis for many useful distance metrics.</w:t>
      </w:r>
      <w:r w:rsidRPr="008B29E9">
        <w:rPr>
          <w:color w:val="000000" w:themeColor="text1"/>
        </w:rPr>
        <w:t xml:space="preserve"> Which distance(s), of the possible distances, are of interest to a given microbiologist? </w:t>
      </w:r>
    </w:p>
    <w:p w14:paraId="716059BC" w14:textId="38AE0348" w:rsidR="00172011" w:rsidRPr="008B29E9" w:rsidRDefault="7D980C71">
      <w:pPr>
        <w:pStyle w:val="Body"/>
        <w:rPr>
          <w:color w:val="000000" w:themeColor="text1"/>
        </w:rPr>
      </w:pPr>
      <w:r w:rsidRPr="008B29E9">
        <w:rPr>
          <w:color w:val="000000" w:themeColor="text1"/>
        </w:rPr>
        <w:t xml:space="preserve">We suggest two main goals in the construction of phylogeny-aware distances: improving sample-site classification/visualization and providing meaningful interpretations of community differences. </w:t>
      </w:r>
    </w:p>
    <w:p w14:paraId="185F6E9F" w14:textId="1E8DE9CF" w:rsidR="00172011" w:rsidRPr="008B29E9" w:rsidRDefault="7D980C71">
      <w:pPr>
        <w:pStyle w:val="Body"/>
        <w:rPr>
          <w:color w:val="000000" w:themeColor="text1"/>
        </w:rPr>
      </w:pPr>
      <w:r w:rsidRPr="008B29E9">
        <w:rPr>
          <w:color w:val="000000" w:themeColor="text1"/>
        </w:rPr>
        <w:t xml:space="preserve">If sample-site visualization is the goal of an experiment, a researcher may be inclined to search through a space of possible distances until finding one that looks the best, irrespective of the biological interpretability of the distance. </w:t>
      </w:r>
      <w:r w:rsidR="005209FF">
        <w:rPr>
          <w:color w:val="000000" w:themeColor="text1"/>
        </w:rPr>
        <w:t>Otherwise,</w:t>
      </w:r>
      <w:r w:rsidRPr="008B29E9">
        <w:rPr>
          <w:color w:val="000000" w:themeColor="text1"/>
        </w:rPr>
        <w:t xml:space="preserve"> searching too many distances risks dredging the data and presenting statistically significant patterns which were obtained by testing multiple candidates without proper corrections for multiple hypothesis tests performed. Correcting for such multiple tests will face the same challenges of unclear dependence among tests that arise in the analysis of multiple phylogenetic variables.</w:t>
      </w:r>
    </w:p>
    <w:p w14:paraId="20237DD7" w14:textId="77777777" w:rsidR="00172011" w:rsidRPr="008B29E9" w:rsidRDefault="7D980C71">
      <w:pPr>
        <w:pStyle w:val="Body"/>
        <w:rPr>
          <w:color w:val="000000" w:themeColor="text1"/>
        </w:rPr>
      </w:pPr>
      <w:r w:rsidRPr="008B29E9">
        <w:rPr>
          <w:color w:val="000000" w:themeColor="text1"/>
        </w:rPr>
        <w:lastRenderedPageBreak/>
        <w:t xml:space="preserve">While many existing distances can successfully classify samples across a range of site categories and clinical variables, the biological implications of discovered differences are often unclear. Does a larger distance indicate greater difficulty in bioremediation of one community into another? Does a larger distance imply a larger difference in ecosystem function or patient morbidity? What follow-up experiments should one conduct to better understand the biochemical and microbiological causes of community differences, given a large </w:t>
      </w:r>
      <w:r w:rsidRPr="008B29E9">
        <w:rPr>
          <w:color w:val="000000" w:themeColor="text1"/>
          <w:lang w:val="fr-FR"/>
        </w:rPr>
        <w:t>UniFrac distance?</w:t>
      </w:r>
    </w:p>
    <w:p w14:paraId="0C9F5DCD" w14:textId="6E1C2D86" w:rsidR="00172011" w:rsidRPr="008B29E9" w:rsidRDefault="7D980C71">
      <w:pPr>
        <w:pStyle w:val="Body"/>
        <w:jc w:val="left"/>
        <w:rPr>
          <w:color w:val="000000" w:themeColor="text1"/>
        </w:rPr>
      </w:pPr>
      <w:r w:rsidRPr="008B29E9">
        <w:rPr>
          <w:color w:val="000000" w:themeColor="text1"/>
        </w:rPr>
        <w:t xml:space="preserve">Construction of new phylogeny-aware distances and their use in </w:t>
      </w:r>
      <w:r w:rsidR="0063062D">
        <w:rPr>
          <w:color w:val="000000" w:themeColor="text1"/>
        </w:rPr>
        <w:t xml:space="preserve">modified </w:t>
      </w:r>
      <w:r w:rsidRPr="008B29E9">
        <w:rPr>
          <w:color w:val="000000" w:themeColor="text1"/>
        </w:rPr>
        <w:t xml:space="preserve">statistical methods should consider the performance gains relative to existing methods and </w:t>
      </w:r>
      <w:r w:rsidR="002A7105" w:rsidRPr="008B29E9">
        <w:rPr>
          <w:color w:val="000000" w:themeColor="text1"/>
        </w:rPr>
        <w:t>whether</w:t>
      </w:r>
      <w:r w:rsidRPr="008B29E9">
        <w:rPr>
          <w:color w:val="000000" w:themeColor="text1"/>
        </w:rPr>
        <w:t xml:space="preserve"> they provide a new interpretation of discovered differences. Careful justification of new distances can improve the biological interpretation of results. For instance, macroscopic ecologists debate how beta diversity can be used for conservation</w:t>
      </w:r>
      <w:r w:rsidR="007F4A9C">
        <w:rPr>
          <w:color w:val="000000" w:themeColor="text1"/>
          <w:vertAlign w:val="superscript"/>
        </w:rPr>
        <w:fldChar w:fldCharType="begin" w:fldLock="1"/>
      </w:r>
      <w:r w:rsidR="007F4A9C">
        <w:rPr>
          <w:color w:val="000000" w:themeColor="text1"/>
          <w:vertAlign w:val="superscript"/>
        </w:rPr>
        <w:instrText>ADDIN CSL_CITATION { "citationItems" : [ { "id" : "ITEM-1", "itemData" : { "author" : [ { "dropping-particle" : "", "family" : "McCann", "given" : "Kevin Shear", "non-dropping-particle" : "", "parse-names" : false, "suffix" : "" } ], "container-title" : "Nature", "id" : "ITEM-1", "issue" : "6783", "issued" : { "date-parts" : [ [ "2000" ] ] }, "page" : "228", "publisher" : "Nature Publishing Group", "title" : "The diversity-stability debate", "type" : "article-journal", "volume" : "405" }, "uris" : [ "http://www.mendeley.com/documents/?uuid=2c459047-8068-47ad-bad9-e351198a0b5b" ] } ], "mendeley" : { "formattedCitation" : "&lt;sup&gt;45&lt;/sup&gt;", "plainTextFormattedCitation" : "45", "previouslyFormattedCitation" : "&lt;sup&gt;45&lt;/sup&gt;" }, "properties" : { "noteIndex" : 0 }, "schema" : "https://github.com/citation-style-language/schema/raw/master/csl-citation.json" }</w:instrText>
      </w:r>
      <w:r w:rsidR="007F4A9C">
        <w:rPr>
          <w:color w:val="000000" w:themeColor="text1"/>
          <w:vertAlign w:val="superscript"/>
        </w:rPr>
        <w:fldChar w:fldCharType="separate"/>
      </w:r>
      <w:r w:rsidR="007F4A9C" w:rsidRPr="007F4A9C">
        <w:rPr>
          <w:noProof/>
          <w:color w:val="000000" w:themeColor="text1"/>
          <w:vertAlign w:val="superscript"/>
        </w:rPr>
        <w:t>45</w:t>
      </w:r>
      <w:r w:rsidR="007F4A9C">
        <w:rPr>
          <w:color w:val="000000" w:themeColor="text1"/>
          <w:vertAlign w:val="superscript"/>
        </w:rPr>
        <w:fldChar w:fldCharType="end"/>
      </w:r>
      <w:r w:rsidRPr="008B29E9">
        <w:rPr>
          <w:color w:val="000000" w:themeColor="text1"/>
        </w:rPr>
        <w:t xml:space="preserve">. Such discussions can improve the interpretation of existing and newly developed phylogeny-aware distances and help researchers understand any implications of high or low distances between communities. In addition, a high quality tree is critical for revealing ecologically relevant patterns </w:t>
      </w:r>
      <w:r w:rsidR="007F4A9C">
        <w:rPr>
          <w:color w:val="000000" w:themeColor="text1"/>
          <w:vertAlign w:val="superscript"/>
        </w:rPr>
        <w:fldChar w:fldCharType="begin" w:fldLock="1"/>
      </w:r>
      <w:r w:rsidR="00356334">
        <w:rPr>
          <w:color w:val="000000" w:themeColor="text1"/>
          <w:vertAlign w:val="superscript"/>
        </w:rPr>
        <w:instrText>ADDIN CSL_CITATION { "citationItems" : [ { "id" : "ITEM-1", "itemData" : { "author" : [ { "dropping-particle" : "", "family" : "Hamady", "given" : "Micah", "non-dropping-particle" : "", "parse-names" : false, "suffix" : "" }, { "dropping-particle" : "", "family" : "Lozupone", "given" : "Catherine", "non-dropping-particle" : "", "parse-names" : false, "suffix" : "" }, { "dropping-particle" : "", "family" : "Knight", "given" : "Rob", "non-dropping-particle" : "", "parse-names" : false, "suffix" : "" } ], "container-title" : "The ISME journal", "id" : "ITEM-1", "issue" : "1", "issued" : { "date-parts" : [ [ "2010" ] ] }, "page" : "17", "publisher" : "NIH Public Access", "title" : "Fast UniFrac: facilitating high-throughput phylogenetic analyses of microbial communities including analysis of pyrosequencing and PhyloChip data", "type" : "article-journal", "volume" : "4" }, "uris" : [ "http://www.mendeley.com/documents/?uuid=0004c550-d04c-4016-8dd5-d8cfcd1458c2" ] } ], "mendeley" : { "formattedCitation" : "&lt;sup&gt;57&lt;/sup&gt;", "plainTextFormattedCitation" : "57", "previouslyFormattedCitation" : "&lt;sup&gt;56&lt;/sup&gt;" }, "properties" : { "noteIndex" : 0 }, "schema" : "https://github.com/citation-style-language/schema/raw/master/csl-citation.json" }</w:instrText>
      </w:r>
      <w:r w:rsidR="007F4A9C">
        <w:rPr>
          <w:color w:val="000000" w:themeColor="text1"/>
          <w:vertAlign w:val="superscript"/>
        </w:rPr>
        <w:fldChar w:fldCharType="separate"/>
      </w:r>
      <w:r w:rsidR="00356334" w:rsidRPr="00356334">
        <w:rPr>
          <w:noProof/>
          <w:color w:val="000000" w:themeColor="text1"/>
          <w:vertAlign w:val="superscript"/>
        </w:rPr>
        <w:t>57</w:t>
      </w:r>
      <w:r w:rsidR="007F4A9C">
        <w:rPr>
          <w:color w:val="000000" w:themeColor="text1"/>
          <w:vertAlign w:val="superscript"/>
        </w:rPr>
        <w:fldChar w:fldCharType="end"/>
      </w:r>
      <w:r w:rsidRPr="008B29E9">
        <w:rPr>
          <w:color w:val="000000" w:themeColor="text1"/>
        </w:rPr>
        <w:t>.  As with phylogenetic comparative methods and phylogenetic variables, phylogeny-aware distances benefit from explicit consideration of ecological and evolutionary models to aid the biological interpretation of their results.</w:t>
      </w:r>
    </w:p>
    <w:p w14:paraId="58DE39E4" w14:textId="77777777" w:rsidR="00172011" w:rsidRPr="008B29E9" w:rsidRDefault="7D980C71">
      <w:pPr>
        <w:pStyle w:val="Heading"/>
        <w:jc w:val="left"/>
        <w:rPr>
          <w:color w:val="000000" w:themeColor="text1"/>
        </w:rPr>
      </w:pPr>
      <w:bookmarkStart w:id="28" w:name="_xzce5tc4bwvi"/>
      <w:bookmarkEnd w:id="27"/>
      <w:bookmarkEnd w:id="28"/>
      <w:r w:rsidRPr="008B29E9">
        <w:rPr>
          <w:color w:val="000000" w:themeColor="text1"/>
        </w:rPr>
        <w:t>Challenges of phylogenetic analysis</w:t>
      </w:r>
    </w:p>
    <w:p w14:paraId="605FD769" w14:textId="362AB96E" w:rsidR="00172011" w:rsidRPr="008B29E9" w:rsidRDefault="7D980C71">
      <w:pPr>
        <w:pStyle w:val="Body"/>
        <w:jc w:val="left"/>
        <w:rPr>
          <w:color w:val="000000" w:themeColor="text1"/>
        </w:rPr>
      </w:pPr>
      <w:r w:rsidRPr="008B29E9">
        <w:rPr>
          <w:color w:val="000000" w:themeColor="text1"/>
        </w:rPr>
        <w:t>T</w:t>
      </w:r>
      <w:r w:rsidR="004D03DC">
        <w:rPr>
          <w:color w:val="000000" w:themeColor="text1"/>
        </w:rPr>
        <w:t>here are</w:t>
      </w:r>
      <w:r w:rsidRPr="008B29E9">
        <w:rPr>
          <w:color w:val="000000" w:themeColor="text1"/>
        </w:rPr>
        <w:t xml:space="preserve"> challenges</w:t>
      </w:r>
      <w:r w:rsidR="004D03DC">
        <w:rPr>
          <w:color w:val="000000" w:themeColor="text1"/>
        </w:rPr>
        <w:t xml:space="preserve"> to phylogenetically-structured data analysis</w:t>
      </w:r>
      <w:r w:rsidR="004B144D">
        <w:rPr>
          <w:color w:val="000000" w:themeColor="text1"/>
        </w:rPr>
        <w:t>,</w:t>
      </w:r>
      <w:r w:rsidRPr="008B29E9">
        <w:rPr>
          <w:color w:val="000000" w:themeColor="text1"/>
        </w:rPr>
        <w:t xml:space="preserve"> including HGT, the choice of which gene tree to use, the sensitivity to errors in phylogenetic inference, and the explicit consideration of ecological and evolutionary </w:t>
      </w:r>
      <w:r w:rsidR="004D03DC">
        <w:rPr>
          <w:color w:val="000000" w:themeColor="text1"/>
        </w:rPr>
        <w:t>models</w:t>
      </w:r>
      <w:r w:rsidRPr="008B29E9">
        <w:rPr>
          <w:color w:val="000000" w:themeColor="text1"/>
        </w:rPr>
        <w:t>.</w:t>
      </w:r>
      <w:r w:rsidR="007820B5" w:rsidRPr="008B29E9">
        <w:rPr>
          <w:color w:val="000000" w:themeColor="text1"/>
        </w:rPr>
        <w:br/>
      </w:r>
      <w:r w:rsidR="007820B5" w:rsidRPr="008B29E9">
        <w:rPr>
          <w:color w:val="000000" w:themeColor="text1"/>
        </w:rPr>
        <w:br/>
      </w:r>
      <w:r w:rsidRPr="008B29E9">
        <w:rPr>
          <w:color w:val="000000" w:themeColor="text1"/>
        </w:rPr>
        <w:t xml:space="preserve">HGT between microbial genomes complicates the evolutionary story of vertical transmission captured in a phylogenetic tree </w:t>
      </w:r>
      <w:r w:rsidR="007F4A9C">
        <w:rPr>
          <w:color w:val="000000" w:themeColor="text1"/>
          <w:vertAlign w:val="superscript"/>
        </w:rPr>
        <w:fldChar w:fldCharType="begin" w:fldLock="1"/>
      </w:r>
      <w:r w:rsidR="00356334">
        <w:rPr>
          <w:color w:val="000000" w:themeColor="text1"/>
          <w:vertAlign w:val="superscript"/>
        </w:rPr>
        <w:instrText>ADDIN CSL_CITATION { "citationItems" : [ { "id" : "ITEM-1", "itemData" : { "author" : [ { "dropping-particle" : "", "family" : "Gogarten", "given" : "J Peter", "non-dropping-particle" : "", "parse-names" : false, "suffix" : "" }, { "dropping-particle" : "", "family" : "Townsend", "given" : "Jeffrey P", "non-dropping-particle" : "", "parse-names" : false, "suffix" : "" } ], "container-title" : "Nature reviews. Microbiology", "id" : "ITEM-1", "issue" : "9", "issued" : { "date-parts" : [ [ "2005" ] ] }, "page" : "679", "publisher" : "Nature Publishing Group", "title" : "Horizontal gene transfer, genome innovation and evolution", "type" : "article-journal", "volume" : "3" }, "uris" : [ "http://www.mendeley.com/documents/?uuid=d81c21bc-8d19-45b9-8fac-85ba3bd89510" ] } ], "mendeley" : { "formattedCitation" : "&lt;sup&gt;58&lt;/sup&gt;", "plainTextFormattedCitation" : "58", "previouslyFormattedCitation" : "&lt;sup&gt;57&lt;/sup&gt;" }, "properties" : { "noteIndex" : 0 }, "schema" : "https://github.com/citation-style-language/schema/raw/master/csl-citation.json" }</w:instrText>
      </w:r>
      <w:r w:rsidR="007F4A9C">
        <w:rPr>
          <w:color w:val="000000" w:themeColor="text1"/>
          <w:vertAlign w:val="superscript"/>
        </w:rPr>
        <w:fldChar w:fldCharType="separate"/>
      </w:r>
      <w:r w:rsidR="00356334" w:rsidRPr="00356334">
        <w:rPr>
          <w:noProof/>
          <w:color w:val="000000" w:themeColor="text1"/>
          <w:vertAlign w:val="superscript"/>
        </w:rPr>
        <w:t>58</w:t>
      </w:r>
      <w:r w:rsidR="007F4A9C">
        <w:rPr>
          <w:color w:val="000000" w:themeColor="text1"/>
          <w:vertAlign w:val="superscript"/>
        </w:rPr>
        <w:fldChar w:fldCharType="end"/>
      </w:r>
      <w:r w:rsidRPr="008B29E9">
        <w:rPr>
          <w:color w:val="000000" w:themeColor="text1"/>
        </w:rPr>
        <w:t xml:space="preserve">. HGT raises the question of which phylogeny to use and how informative the phylogeny is for the research question. For phylogenetic comparative methods, HGT can lead to improper corrections and </w:t>
      </w:r>
      <w:r w:rsidR="004B144D">
        <w:rPr>
          <w:color w:val="000000" w:themeColor="text1"/>
        </w:rPr>
        <w:t>poorly calibrated statistical tests</w:t>
      </w:r>
      <w:r w:rsidRPr="008B29E9">
        <w:rPr>
          <w:color w:val="000000" w:themeColor="text1"/>
        </w:rPr>
        <w:t xml:space="preserve"> (illustrated in supplement). HGT of a major trait driving variation in the data can reduce the appropriateness of the </w:t>
      </w:r>
      <w:r w:rsidR="004B144D">
        <w:rPr>
          <w:color w:val="000000" w:themeColor="text1"/>
        </w:rPr>
        <w:t xml:space="preserve">phylogenetic </w:t>
      </w:r>
      <w:r w:rsidRPr="008B29E9">
        <w:rPr>
          <w:color w:val="000000" w:themeColor="text1"/>
        </w:rPr>
        <w:t>variables or distances being used.</w:t>
      </w:r>
      <w:r w:rsidR="007820B5" w:rsidRPr="008B29E9">
        <w:rPr>
          <w:color w:val="000000" w:themeColor="text1"/>
        </w:rPr>
        <w:br/>
      </w:r>
      <w:r w:rsidR="007820B5" w:rsidRPr="008B29E9">
        <w:rPr>
          <w:color w:val="000000" w:themeColor="text1"/>
        </w:rPr>
        <w:br/>
      </w:r>
      <w:r w:rsidRPr="008B29E9">
        <w:rPr>
          <w:color w:val="000000" w:themeColor="text1"/>
        </w:rPr>
        <w:t xml:space="preserve">It </w:t>
      </w:r>
      <w:r w:rsidR="0063062D">
        <w:rPr>
          <w:color w:val="000000" w:themeColor="text1"/>
        </w:rPr>
        <w:t>is</w:t>
      </w:r>
      <w:r w:rsidRPr="008B29E9">
        <w:rPr>
          <w:color w:val="000000" w:themeColor="text1"/>
        </w:rPr>
        <w:t xml:space="preserve"> favorable to choose gene families that are</w:t>
      </w:r>
      <w:r w:rsidR="004B144D">
        <w:rPr>
          <w:color w:val="000000" w:themeColor="text1"/>
        </w:rPr>
        <w:t xml:space="preserve"> </w:t>
      </w:r>
      <w:r w:rsidRPr="008B29E9">
        <w:rPr>
          <w:color w:val="000000" w:themeColor="text1"/>
        </w:rPr>
        <w:t>insensitive to HGT for inferring phylogenies. Studies have evaluated the chance of HGT based on functional and ecological  features</w:t>
      </w:r>
      <w:r w:rsidR="007F4A9C">
        <w:rPr>
          <w:color w:val="000000" w:themeColor="text1"/>
          <w:vertAlign w:val="superscript"/>
        </w:rPr>
        <w:fldChar w:fldCharType="begin" w:fldLock="1"/>
      </w:r>
      <w:r w:rsidR="00356334">
        <w:rPr>
          <w:color w:val="000000" w:themeColor="text1"/>
          <w:vertAlign w:val="superscript"/>
        </w:rPr>
        <w:instrText>ADDIN CSL_CITATION { "citationItems" : [ { "id" : "ITEM-1", "itemData" : { "author" : [ { "dropping-particle" : "", "family" : "Gogarten", "given" : "J Peter", "non-dropping-particle" : "", "parse-names" : false, "suffix" : "" }, { "dropping-particle" : "", "family" : "Townsend", "given" : "Jeffrey P", "non-dropping-particle" : "", "parse-names" : false, "suffix" : "" } ], "container-title" : "Nature reviews. Microbiology", "id" : "ITEM-1", "issue" : "9", "issued" : { "date-parts" : [ [ "2005" ] ] }, "page" : "679", "publisher" : "Nature Publishing Group", "title" : "Horizontal gene transfer, genome innovation and evolution", "type" : "article-journal", "volume" : "3" }, "uris" : [ "http://www.mendeley.com/documents/?uuid=d81c21bc-8d19-45b9-8fac-85ba3bd89510" ] } ], "mendeley" : { "formattedCitation" : "&lt;sup&gt;58&lt;/sup&gt;", "plainTextFormattedCitation" : "58", "previouslyFormattedCitation" : "&lt;sup&gt;57&lt;/sup&gt;" }, "properties" : { "noteIndex" : 0 }, "schema" : "https://github.com/citation-style-language/schema/raw/master/csl-citation.json" }</w:instrText>
      </w:r>
      <w:r w:rsidR="007F4A9C">
        <w:rPr>
          <w:color w:val="000000" w:themeColor="text1"/>
          <w:vertAlign w:val="superscript"/>
        </w:rPr>
        <w:fldChar w:fldCharType="separate"/>
      </w:r>
      <w:r w:rsidR="00356334" w:rsidRPr="00356334">
        <w:rPr>
          <w:noProof/>
          <w:color w:val="000000" w:themeColor="text1"/>
          <w:vertAlign w:val="superscript"/>
        </w:rPr>
        <w:t>58</w:t>
      </w:r>
      <w:r w:rsidR="007F4A9C">
        <w:rPr>
          <w:color w:val="000000" w:themeColor="text1"/>
          <w:vertAlign w:val="superscript"/>
        </w:rPr>
        <w:fldChar w:fldCharType="end"/>
      </w:r>
      <w:r w:rsidR="007F4A9C">
        <w:rPr>
          <w:color w:val="000000" w:themeColor="text1"/>
          <w:vertAlign w:val="superscript"/>
        </w:rPr>
        <w:t xml:space="preserve"> </w:t>
      </w:r>
      <w:r w:rsidR="007F4A9C">
        <w:rPr>
          <w:color w:val="000000" w:themeColor="text1"/>
          <w:vertAlign w:val="superscript"/>
        </w:rPr>
        <w:fldChar w:fldCharType="begin" w:fldLock="1"/>
      </w:r>
      <w:r w:rsidR="00356334">
        <w:rPr>
          <w:color w:val="000000" w:themeColor="text1"/>
          <w:vertAlign w:val="superscript"/>
        </w:rPr>
        <w:instrText>ADDIN CSL_CITATION { "citationItems" : [ { "id" : "ITEM-1", "itemData" : { "DOI" : "10.1093/molbev/msq333", "author" : [ { "dropping-particle" : "", "family" : "Cohen", "given" : "Ofir", "non-dropping-particle" : "", "parse-names" : false, "suffix" : "" }, { "dropping-particle" : "", "family" : "Gophna", "given" : "Uri", "non-dropping-particle" : "", "parse-names" : false, "suffix" : "" }, { "dropping-particle" : "", "family" : "Pupko", "given" : "Tal", "non-dropping-particle" : "", "parse-names" : false, "suffix" : "" } ], "id" : "ITEM-1", "issue" : "4", "issued" : { "date-parts" : [ [ "2011" ] ] }, "page" : "1481-1489", "title" : "The Complexity Hypothesis Revisited : Connectivity Rather Than Function Constitutes a Barrier to Horizontal Gene Transfer Research article", "type" : "article-journal", "volume" : "28" }, "uris" : [ "http://www.mendeley.com/documents/?uuid=568cc558-36ce-47d5-9e3a-e1ea8417b36d" ] } ], "mendeley" : { "formattedCitation" : "&lt;sup&gt;59&lt;/sup&gt;", "plainTextFormattedCitation" : "59", "previouslyFormattedCitation" : "&lt;sup&gt;58&lt;/sup&gt;" }, "properties" : { "noteIndex" : 0 }, "schema" : "https://github.com/citation-style-language/schema/raw/master/csl-citation.json" }</w:instrText>
      </w:r>
      <w:r w:rsidR="007F4A9C">
        <w:rPr>
          <w:color w:val="000000" w:themeColor="text1"/>
          <w:vertAlign w:val="superscript"/>
        </w:rPr>
        <w:fldChar w:fldCharType="separate"/>
      </w:r>
      <w:r w:rsidR="00356334" w:rsidRPr="00356334">
        <w:rPr>
          <w:noProof/>
          <w:color w:val="000000" w:themeColor="text1"/>
          <w:vertAlign w:val="superscript"/>
        </w:rPr>
        <w:t>59</w:t>
      </w:r>
      <w:r w:rsidR="007F4A9C">
        <w:rPr>
          <w:color w:val="000000" w:themeColor="text1"/>
          <w:vertAlign w:val="superscript"/>
        </w:rPr>
        <w:fldChar w:fldCharType="end"/>
      </w:r>
      <w:r w:rsidRPr="008B29E9">
        <w:rPr>
          <w:color w:val="000000" w:themeColor="text1"/>
        </w:rPr>
        <w:t xml:space="preserve">, providing guidelines for this task. Perhaps there is no gene absolutely HGT-free throughout the tree of life, including 16S </w:t>
      </w:r>
      <w:r w:rsidR="007F4A9C">
        <w:rPr>
          <w:color w:val="000000" w:themeColor="text1"/>
          <w:vertAlign w:val="superscript"/>
        </w:rPr>
        <w:fldChar w:fldCharType="begin" w:fldLock="1"/>
      </w:r>
      <w:r w:rsidR="00356334">
        <w:rPr>
          <w:color w:val="000000" w:themeColor="text1"/>
          <w:vertAlign w:val="superscript"/>
        </w:rPr>
        <w:instrText>ADDIN CSL_CITATION { "citationItems" : [ { "id" : "ITEM-1", "itemData" : { "author" : [ { "dropping-particle" : "", "family" : "Kitahara", "given" : "Kei", "non-dropping-particle" : "", "parse-names" : false, "suffix" : "" }, { "dropping-particle" : "", "family" : "Miyazaki", "given" : "Kentaro", "non-dropping-particle" : "", "parse-names" : false, "suffix" : "" } ], "id" : "ITEM-1", "issue" : "February", "issued" : { "date-parts" : [ [ "2013" ] ] }, "page" : "1-6", "title" : "Natural and experimental evidence for horizontal gene transfer of 16S rRNA Revisiting bacterial phylogeny", "type" : "article-journal" }, "uris" : [ "http://www.mendeley.com/documents/?uuid=1d134943-4df5-4190-aa7a-bbcd21eb6235" ] } ], "mendeley" : { "formattedCitation" : "&lt;sup&gt;60&lt;/sup&gt;", "plainTextFormattedCitation" : "60", "previouslyFormattedCitation" : "&lt;sup&gt;59&lt;/sup&gt;" }, "properties" : { "noteIndex" : 0 }, "schema" : "https://github.com/citation-style-language/schema/raw/master/csl-citation.json" }</w:instrText>
      </w:r>
      <w:r w:rsidR="007F4A9C">
        <w:rPr>
          <w:color w:val="000000" w:themeColor="text1"/>
          <w:vertAlign w:val="superscript"/>
        </w:rPr>
        <w:fldChar w:fldCharType="separate"/>
      </w:r>
      <w:r w:rsidR="00356334" w:rsidRPr="00356334">
        <w:rPr>
          <w:noProof/>
          <w:color w:val="000000" w:themeColor="text1"/>
          <w:vertAlign w:val="superscript"/>
        </w:rPr>
        <w:t>60</w:t>
      </w:r>
      <w:r w:rsidR="007F4A9C">
        <w:rPr>
          <w:color w:val="000000" w:themeColor="text1"/>
          <w:vertAlign w:val="superscript"/>
        </w:rPr>
        <w:fldChar w:fldCharType="end"/>
      </w:r>
      <w:r w:rsidRPr="008B29E9">
        <w:rPr>
          <w:color w:val="000000" w:themeColor="text1"/>
        </w:rPr>
        <w:t xml:space="preserve">. </w:t>
      </w:r>
      <w:r w:rsidR="004B144D">
        <w:rPr>
          <w:color w:val="000000" w:themeColor="text1"/>
        </w:rPr>
        <w:t>Including</w:t>
      </w:r>
      <w:r w:rsidRPr="008B29E9">
        <w:rPr>
          <w:color w:val="000000" w:themeColor="text1"/>
        </w:rPr>
        <w:t xml:space="preserve"> multiple genes in phylogenetic inference </w:t>
      </w:r>
      <w:r w:rsidR="004B144D">
        <w:rPr>
          <w:color w:val="000000" w:themeColor="text1"/>
        </w:rPr>
        <w:t>can minimize</w:t>
      </w:r>
      <w:r w:rsidRPr="008B29E9">
        <w:rPr>
          <w:color w:val="000000" w:themeColor="text1"/>
        </w:rPr>
        <w:t xml:space="preserve"> the negative impact of HGT </w:t>
      </w:r>
      <w:r w:rsidR="007F4A9C">
        <w:rPr>
          <w:color w:val="000000" w:themeColor="text1"/>
          <w:vertAlign w:val="superscript"/>
        </w:rPr>
        <w:fldChar w:fldCharType="begin" w:fldLock="1"/>
      </w:r>
      <w:r w:rsidR="00356334">
        <w:rPr>
          <w:color w:val="000000" w:themeColor="text1"/>
          <w:vertAlign w:val="superscript"/>
        </w:rPr>
        <w:instrText>ADDIN CSL_CITATION { "citationItems" : [ { "id" : "ITEM-1", "itemData" : { "author" : [ { "dropping-particle" : "", "family" : "Segata", "given" : "Nicola", "non-dropping-particle" : "", "parse-names" : false, "suffix" : "" }, { "dropping-particle" : "", "family" : "B\u00f6rnigen", "given" : "Daniela", "non-dropping-particle" : "", "parse-names" : false, "suffix" : "" }, { "dropping-particle" : "", "family" : "Morgan", "given" : "Xochitl C", "non-dropping-particle" : "", "parse-names" : false, "suffix" : "" }, { "dropping-particle" : "", "family" : "Huttenhower", "given" : "Curtis", "non-dropping-particle" : "", "parse-names" : false, "suffix" : "" } ], "container-title" : "Nature communications", "id" : "ITEM-1", "issued" : { "date-parts" : [ [ "2013" ] ] }, "page" : "2304", "publisher" : "NIH Public Access", "title" : "PhyloPhlAn is a new method for improved phylogenetic and taxonomic placement of microbes", "type" : "article-journal", "volume" : "4" }, "uris" : [ "http://www.mendeley.com/documents/?uuid=131af31c-cf50-493e-970e-0dfe6c09ade4" ] } ], "mendeley" : { "formattedCitation" : "&lt;sup&gt;61&lt;/sup&gt;", "plainTextFormattedCitation" : "61", "previouslyFormattedCitation" : "&lt;sup&gt;60&lt;/sup&gt;" }, "properties" : { "noteIndex" : 0 }, "schema" : "https://github.com/citation-style-language/schema/raw/master/csl-citation.json" }</w:instrText>
      </w:r>
      <w:r w:rsidR="007F4A9C">
        <w:rPr>
          <w:color w:val="000000" w:themeColor="text1"/>
          <w:vertAlign w:val="superscript"/>
        </w:rPr>
        <w:fldChar w:fldCharType="separate"/>
      </w:r>
      <w:r w:rsidR="00356334" w:rsidRPr="00356334">
        <w:rPr>
          <w:noProof/>
          <w:color w:val="000000" w:themeColor="text1"/>
          <w:vertAlign w:val="superscript"/>
        </w:rPr>
        <w:t>61</w:t>
      </w:r>
      <w:r w:rsidR="007F4A9C">
        <w:rPr>
          <w:color w:val="000000" w:themeColor="text1"/>
          <w:vertAlign w:val="superscript"/>
        </w:rPr>
        <w:fldChar w:fldCharType="end"/>
      </w:r>
      <w:r w:rsidRPr="008B29E9">
        <w:rPr>
          <w:color w:val="000000" w:themeColor="text1"/>
        </w:rPr>
        <w:t>, and reveal genes influenced by HGT within the selected range of taxa</w:t>
      </w:r>
      <w:r w:rsidRPr="008B29E9">
        <w:rPr>
          <w:color w:val="000000" w:themeColor="text1"/>
          <w:vertAlign w:val="superscript"/>
        </w:rPr>
        <w:t>56</w:t>
      </w:r>
      <w:r w:rsidRPr="008B29E9">
        <w:rPr>
          <w:color w:val="000000" w:themeColor="text1"/>
        </w:rPr>
        <w:t xml:space="preserve">. Computational tools are available for assessing the probability of putative HGT events based on species/gene tree reconciliation </w:t>
      </w:r>
      <w:r w:rsidR="007F4A9C">
        <w:rPr>
          <w:color w:val="000000" w:themeColor="text1"/>
          <w:vertAlign w:val="superscript"/>
          <w:lang w:val="ru-RU"/>
        </w:rPr>
        <w:fldChar w:fldCharType="begin" w:fldLock="1"/>
      </w:r>
      <w:r w:rsidR="00356334">
        <w:rPr>
          <w:color w:val="000000" w:themeColor="text1"/>
          <w:vertAlign w:val="superscript"/>
          <w:lang w:val="ru-RU"/>
        </w:rPr>
        <w:instrText>ADDIN CSL_CITATION { "citationItems" : [ { "id" : "ITEM-1", "itemData" : { "author" : [ { "dropping-particle" : "", "family" : "Than", "given" : "Cuong", "non-dropping-particle" : "", "parse-names" : false, "suffix" : "" }, { "dropping-particle" : "", "family" : "Ruths", "given" : "Derek", "non-dropping-particle" : "", "parse-names" : false, "suffix" : "" }, { "dropping-particle" : "", "family" : "Nakhleh", "given" : "Luay", "non-dropping-particle" : "", "parse-names" : false, "suffix" : "" } ], "container-title" : "BMC bioinformatics", "id" : "ITEM-1", "issue" : "1", "issued" : { "date-parts" : [ [ "2008" ] ] }, "page" : "322", "publisher" : "BioMed Central", "title" : "PhyloNet: a software package for analyzing and reconstructing reticulate evolutionary relationships", "type" : "article-journal", "volume" : "9" }, "uris" : [ "http://www.mendeley.com/documents/?uuid=5b52cddc-78d6-411a-945f-db1746ceee33" ] } ], "mendeley" : { "formattedCitation" : "&lt;sup&gt;62&lt;/sup&gt;", "plainTextFormattedCitation" : "62", "previouslyFormattedCitation" : "&lt;sup&gt;61&lt;/sup&gt;" }, "properties" : { "noteIndex" : 0 }, "schema" : "https://github.com/citation-style-language/schema/raw/master/csl-citation.json" }</w:instrText>
      </w:r>
      <w:r w:rsidR="007F4A9C">
        <w:rPr>
          <w:color w:val="000000" w:themeColor="text1"/>
          <w:vertAlign w:val="superscript"/>
          <w:lang w:val="ru-RU"/>
        </w:rPr>
        <w:fldChar w:fldCharType="separate"/>
      </w:r>
      <w:r w:rsidR="00356334" w:rsidRPr="00356334">
        <w:rPr>
          <w:noProof/>
          <w:color w:val="000000" w:themeColor="text1"/>
          <w:vertAlign w:val="superscript"/>
          <w:lang w:val="ru-RU"/>
        </w:rPr>
        <w:t>62</w:t>
      </w:r>
      <w:r w:rsidR="007F4A9C">
        <w:rPr>
          <w:color w:val="000000" w:themeColor="text1"/>
          <w:vertAlign w:val="superscript"/>
          <w:lang w:val="ru-RU"/>
        </w:rPr>
        <w:fldChar w:fldCharType="end"/>
      </w:r>
      <w:r w:rsidRPr="008B29E9">
        <w:rPr>
          <w:color w:val="000000" w:themeColor="text1"/>
        </w:rPr>
        <w:t>. Exploration of genomic context, sequence signature and atypical homology search results also help tracking HGTs</w:t>
      </w:r>
      <w:r w:rsidR="007F4A9C">
        <w:rPr>
          <w:color w:val="000000" w:themeColor="text1"/>
          <w:vertAlign w:val="superscript"/>
          <w:lang w:val="ru-RU"/>
        </w:rPr>
        <w:fldChar w:fldCharType="begin" w:fldLock="1"/>
      </w:r>
      <w:r w:rsidR="00356334">
        <w:rPr>
          <w:color w:val="000000" w:themeColor="text1"/>
          <w:vertAlign w:val="superscript"/>
          <w:lang w:val="ru-RU"/>
        </w:rPr>
        <w:instrText>ADDIN CSL_CITATION { "citationItems" : [ { "id" : "ITEM-1", "itemData" : { "author" : [ { "dropping-particle" : "", "family" : "Ravenhall", "given" : "Matt", "non-dropping-particle" : "", "parse-names" : false, "suffix" : "" }, { "dropping-particle" : "", "family" : "\u0160kunca", "given" : "Nives", "non-dropping-particle" : "", "parse-names" : false, "suffix" : "" }, { "dropping-particle" : "", "family" : "Lassalle", "given" : "Florent", "non-dropping-particle" : "", "parse-names" : false, "suffix" : "" }, { "dropping-particle" : "", "family" : "Dessimoz", "given" : "Christophe", "non-dropping-particle" : "", "parse-names" : false, "suffix" : "" } ], "container-title" : "PLoS computational biology", "id" : "ITEM-1", "issue" : "5", "issued" : { "date-parts" : [ [ "2015" ] ] }, "page" : "e1004095", "publisher" : "Public Library of Science", "title" : "Inferring horizontal gene transfer", "type" : "article-journal", "volume" : "11" }, "uris" : [ "http://www.mendeley.com/documents/?uuid=6f98d3ea-8fee-4e7b-a62a-801f466bcf47" ] } ], "mendeley" : { "formattedCitation" : "&lt;sup&gt;63&lt;/sup&gt;", "plainTextFormattedCitation" : "63", "previouslyFormattedCitation" : "&lt;sup&gt;62&lt;/sup&gt;" }, "properties" : { "noteIndex" : 0 }, "schema" : "https://github.com/citation-style-language/schema/raw/master/csl-citation.json" }</w:instrText>
      </w:r>
      <w:r w:rsidR="007F4A9C">
        <w:rPr>
          <w:color w:val="000000" w:themeColor="text1"/>
          <w:vertAlign w:val="superscript"/>
          <w:lang w:val="ru-RU"/>
        </w:rPr>
        <w:fldChar w:fldCharType="separate"/>
      </w:r>
      <w:r w:rsidR="00356334" w:rsidRPr="00356334">
        <w:rPr>
          <w:noProof/>
          <w:color w:val="000000" w:themeColor="text1"/>
          <w:vertAlign w:val="superscript"/>
          <w:lang w:val="ru-RU"/>
        </w:rPr>
        <w:t>63</w:t>
      </w:r>
      <w:r w:rsidR="007F4A9C">
        <w:rPr>
          <w:color w:val="000000" w:themeColor="text1"/>
          <w:vertAlign w:val="superscript"/>
          <w:lang w:val="ru-RU"/>
        </w:rPr>
        <w:fldChar w:fldCharType="end"/>
      </w:r>
      <w:r w:rsidRPr="008B29E9">
        <w:rPr>
          <w:color w:val="000000" w:themeColor="text1"/>
        </w:rPr>
        <w:t xml:space="preserve">. </w:t>
      </w:r>
    </w:p>
    <w:p w14:paraId="0DD7C9BB" w14:textId="0516CAAC" w:rsidR="00172011" w:rsidRPr="008B29E9" w:rsidRDefault="7D980C71">
      <w:pPr>
        <w:pStyle w:val="Body"/>
        <w:rPr>
          <w:color w:val="000000" w:themeColor="text1"/>
        </w:rPr>
      </w:pPr>
      <w:r w:rsidRPr="008B29E9">
        <w:rPr>
          <w:color w:val="000000" w:themeColor="text1"/>
        </w:rPr>
        <w:t>HGT does not invalidate phylogeny-aware analyses of microbiome data</w:t>
      </w:r>
      <w:r w:rsidR="004B144D">
        <w:rPr>
          <w:color w:val="000000" w:themeColor="text1"/>
        </w:rPr>
        <w:t>.</w:t>
      </w:r>
      <w:r w:rsidRPr="008B29E9">
        <w:rPr>
          <w:color w:val="000000" w:themeColor="text1"/>
        </w:rPr>
        <w:t xml:space="preserve"> HGT</w:t>
      </w:r>
      <w:r w:rsidR="004B144D">
        <w:rPr>
          <w:color w:val="000000" w:themeColor="text1"/>
        </w:rPr>
        <w:t xml:space="preserve"> of functional traits</w:t>
      </w:r>
      <w:r w:rsidRPr="008B29E9">
        <w:rPr>
          <w:color w:val="000000" w:themeColor="text1"/>
        </w:rPr>
        <w:t xml:space="preserve"> could be hypothesized through phylogeny-aware analyses by strong effects with little phylogenetic signal</w:t>
      </w:r>
      <w:r w:rsidR="007F4A9C">
        <w:rPr>
          <w:color w:val="000000" w:themeColor="text1"/>
        </w:rPr>
        <w:t xml:space="preserve"> </w:t>
      </w:r>
      <w:r w:rsidR="007F4A9C">
        <w:rPr>
          <w:color w:val="000000" w:themeColor="text1"/>
        </w:rPr>
        <w:fldChar w:fldCharType="begin" w:fldLock="1"/>
      </w:r>
      <w:r w:rsidR="00356334">
        <w:rPr>
          <w:color w:val="000000" w:themeColor="text1"/>
        </w:rPr>
        <w:instrText>ADDIN CSL_CITATION { "citationItems" : [ { "id" : "ITEM-1", "itemData" : { "DOI" : "10.1111/j.1574-6976.2008.00111.x", "author" : [ { "dropping-particle" : "", "family" : "Lozupone", "given" : "Catherine A", "non-dropping-particle" : "", "parse-names" : false, "suffix" : "" }, { "dropping-particle" : "", "family" : "Knight", "given" : "Rob", "non-dropping-particle" : "", "parse-names" : false, "suffix" : "" } ], "id" : "ITEM-1", "issued" : { "date-parts" : [ [ "2008" ] ] }, "title" : "Species divergence and the measurement of microbial diversity", "type" : "article-journal" }, "uris" : [ "http://www.mendeley.com/documents/?uuid=d855dc64-f9b3-4fca-a26d-d665df0a582d" ] } ], "mendeley" : { "formattedCitation" : "&lt;sup&gt;64&lt;/sup&gt;", "plainTextFormattedCitation" : "64", "previouslyFormattedCitation" : "&lt;sup&gt;63&lt;/sup&gt;" }, "properties" : { "noteIndex" : 0 }, "schema" : "https://github.com/citation-style-language/schema/raw/master/csl-citation.json" }</w:instrText>
      </w:r>
      <w:r w:rsidR="007F4A9C">
        <w:rPr>
          <w:color w:val="000000" w:themeColor="text1"/>
        </w:rPr>
        <w:fldChar w:fldCharType="separate"/>
      </w:r>
      <w:r w:rsidR="00356334" w:rsidRPr="00356334">
        <w:rPr>
          <w:noProof/>
          <w:color w:val="000000" w:themeColor="text1"/>
          <w:vertAlign w:val="superscript"/>
        </w:rPr>
        <w:t>64</w:t>
      </w:r>
      <w:r w:rsidR="007F4A9C">
        <w:rPr>
          <w:color w:val="000000" w:themeColor="text1"/>
        </w:rPr>
        <w:fldChar w:fldCharType="end"/>
      </w:r>
      <w:r w:rsidRPr="008B29E9">
        <w:rPr>
          <w:color w:val="000000" w:themeColor="text1"/>
        </w:rPr>
        <w:t>.</w:t>
      </w:r>
      <w:r w:rsidR="0063062D">
        <w:rPr>
          <w:color w:val="000000" w:themeColor="text1"/>
        </w:rPr>
        <w:t xml:space="preserve"> If</w:t>
      </w:r>
      <w:r w:rsidRPr="008B29E9">
        <w:rPr>
          <w:color w:val="000000" w:themeColor="text1"/>
        </w:rPr>
        <w:t xml:space="preserve"> phylofactorization </w:t>
      </w:r>
      <w:r w:rsidR="004B144D">
        <w:rPr>
          <w:color w:val="000000" w:themeColor="text1"/>
        </w:rPr>
        <w:t>identifies an unusually large number of tips of the tree associated with antibiotic exposure</w:t>
      </w:r>
      <w:r w:rsidRPr="008B29E9">
        <w:rPr>
          <w:color w:val="000000" w:themeColor="text1"/>
        </w:rPr>
        <w:t xml:space="preserve">, </w:t>
      </w:r>
      <w:r w:rsidR="004B144D">
        <w:rPr>
          <w:color w:val="000000" w:themeColor="text1"/>
        </w:rPr>
        <w:t>H</w:t>
      </w:r>
      <w:r w:rsidRPr="008B29E9">
        <w:rPr>
          <w:color w:val="000000" w:themeColor="text1"/>
        </w:rPr>
        <w:t xml:space="preserve">GT </w:t>
      </w:r>
      <w:r w:rsidR="004B144D">
        <w:rPr>
          <w:color w:val="000000" w:themeColor="text1"/>
        </w:rPr>
        <w:t xml:space="preserve">may be </w:t>
      </w:r>
      <w:r w:rsidRPr="008B29E9">
        <w:rPr>
          <w:color w:val="000000" w:themeColor="text1"/>
        </w:rPr>
        <w:t>driving variation in the data</w:t>
      </w:r>
      <w:r w:rsidR="004B144D">
        <w:rPr>
          <w:color w:val="000000" w:themeColor="text1"/>
        </w:rPr>
        <w:t xml:space="preserve"> and</w:t>
      </w:r>
      <w:r w:rsidRPr="008B29E9">
        <w:rPr>
          <w:color w:val="000000" w:themeColor="text1"/>
        </w:rPr>
        <w:t xml:space="preserve"> can be further </w:t>
      </w:r>
      <w:r w:rsidRPr="008B29E9">
        <w:rPr>
          <w:color w:val="000000" w:themeColor="text1"/>
        </w:rPr>
        <w:lastRenderedPageBreak/>
        <w:t xml:space="preserve">tested by comparison of genomes </w:t>
      </w:r>
      <w:r w:rsidR="0063062D">
        <w:rPr>
          <w:color w:val="000000" w:themeColor="text1"/>
        </w:rPr>
        <w:t>among</w:t>
      </w:r>
      <w:r w:rsidRPr="008B29E9">
        <w:rPr>
          <w:color w:val="000000" w:themeColor="text1"/>
        </w:rPr>
        <w:t xml:space="preserve"> the phylogenetic factors identified.</w:t>
      </w:r>
      <w:r w:rsidR="004B144D">
        <w:rPr>
          <w:color w:val="000000" w:themeColor="text1"/>
        </w:rPr>
        <w:t xml:space="preserve"> Nonetheless,</w:t>
      </w:r>
      <w:r w:rsidRPr="008B29E9">
        <w:rPr>
          <w:color w:val="000000" w:themeColor="text1"/>
        </w:rPr>
        <w:t xml:space="preserve"> HGT requires consideration</w:t>
      </w:r>
      <w:r w:rsidR="004B144D">
        <w:rPr>
          <w:color w:val="000000" w:themeColor="text1"/>
        </w:rPr>
        <w:t xml:space="preserve"> when analyzing phylogenetically-structured data.</w:t>
      </w:r>
      <w:r w:rsidRPr="008B29E9">
        <w:rPr>
          <w:color w:val="000000" w:themeColor="text1"/>
        </w:rPr>
        <w:t xml:space="preserve"> </w:t>
      </w:r>
      <w:r w:rsidR="004B144D">
        <w:rPr>
          <w:color w:val="000000" w:themeColor="text1"/>
        </w:rPr>
        <w:t>T</w:t>
      </w:r>
      <w:r w:rsidRPr="008B29E9">
        <w:rPr>
          <w:color w:val="000000" w:themeColor="text1"/>
        </w:rPr>
        <w:t xml:space="preserve">he sensitivity of </w:t>
      </w:r>
      <w:r w:rsidR="004B144D">
        <w:rPr>
          <w:color w:val="000000" w:themeColor="text1"/>
        </w:rPr>
        <w:t>many</w:t>
      </w:r>
      <w:r w:rsidRPr="008B29E9">
        <w:rPr>
          <w:color w:val="000000" w:themeColor="text1"/>
        </w:rPr>
        <w:t xml:space="preserve"> methods to the horizontal transfer of functional traits</w:t>
      </w:r>
      <w:r w:rsidR="004B144D">
        <w:rPr>
          <w:color w:val="000000" w:themeColor="text1"/>
        </w:rPr>
        <w:t xml:space="preserve"> is currently understudied</w:t>
      </w:r>
      <w:r w:rsidRPr="008B29E9">
        <w:rPr>
          <w:color w:val="000000" w:themeColor="text1"/>
        </w:rPr>
        <w:t>.</w:t>
      </w:r>
      <w:r w:rsidR="004B144D">
        <w:rPr>
          <w:color w:val="000000" w:themeColor="text1"/>
        </w:rPr>
        <w:t xml:space="preserve"> The combination of HGT and the</w:t>
      </w:r>
      <w:r w:rsidRPr="008B29E9">
        <w:rPr>
          <w:color w:val="000000" w:themeColor="text1"/>
        </w:rPr>
        <w:t xml:space="preserve"> existence of different phylogenies for each gene motivates careful justification of which genes </w:t>
      </w:r>
      <w:r w:rsidR="004B144D">
        <w:rPr>
          <w:color w:val="000000" w:themeColor="text1"/>
        </w:rPr>
        <w:t>to use to make</w:t>
      </w:r>
      <w:r w:rsidRPr="008B29E9">
        <w:rPr>
          <w:color w:val="000000" w:themeColor="text1"/>
        </w:rPr>
        <w:t xml:space="preserve"> phylogenies. </w:t>
      </w:r>
    </w:p>
    <w:p w14:paraId="2A62D471" w14:textId="6163555A" w:rsidR="00172011" w:rsidRPr="008B29E9" w:rsidRDefault="7D980C71">
      <w:pPr>
        <w:pStyle w:val="Body"/>
        <w:jc w:val="left"/>
        <w:rPr>
          <w:color w:val="000000" w:themeColor="text1"/>
        </w:rPr>
      </w:pPr>
      <w:r w:rsidRPr="008B29E9">
        <w:rPr>
          <w:color w:val="000000" w:themeColor="text1"/>
        </w:rPr>
        <w:t xml:space="preserve">Finally, all methods </w:t>
      </w:r>
      <w:r w:rsidR="0063062D">
        <w:rPr>
          <w:color w:val="000000" w:themeColor="text1"/>
        </w:rPr>
        <w:t>face</w:t>
      </w:r>
      <w:r w:rsidRPr="008B29E9">
        <w:rPr>
          <w:color w:val="000000" w:themeColor="text1"/>
        </w:rPr>
        <w:t xml:space="preserve"> the challenge </w:t>
      </w:r>
      <w:r w:rsidR="008A4CC8">
        <w:rPr>
          <w:color w:val="000000" w:themeColor="text1"/>
        </w:rPr>
        <w:t>of being interpretable and advancing our knowledge of microbiological systems</w:t>
      </w:r>
      <w:r w:rsidRPr="008B29E9">
        <w:rPr>
          <w:color w:val="000000" w:themeColor="text1"/>
        </w:rPr>
        <w:t>.</w:t>
      </w:r>
      <w:r w:rsidR="008A4CC8">
        <w:rPr>
          <w:color w:val="000000" w:themeColor="text1"/>
        </w:rPr>
        <w:t xml:space="preserve"> To that end, n</w:t>
      </w:r>
      <w:r w:rsidRPr="008B29E9">
        <w:rPr>
          <w:color w:val="000000" w:themeColor="text1"/>
        </w:rPr>
        <w:t xml:space="preserve">ew methods should explicitly consider ecological and evolutionary models for how traits evolve </w:t>
      </w:r>
      <w:r w:rsidR="008A4CC8">
        <w:rPr>
          <w:color w:val="000000" w:themeColor="text1"/>
        </w:rPr>
        <w:t>and drive patterns in the data</w:t>
      </w:r>
      <w:r w:rsidRPr="008B29E9">
        <w:rPr>
          <w:color w:val="000000" w:themeColor="text1"/>
        </w:rPr>
        <w:t>. One study simulated trait evolution on a tree and compared PGLS with phylogenetic eigenvector regression methods</w:t>
      </w:r>
      <w:r w:rsidR="00600633">
        <w:rPr>
          <w:color w:val="000000" w:themeColor="text1"/>
          <w:vertAlign w:val="superscript"/>
        </w:rPr>
        <w:fldChar w:fldCharType="begin" w:fldLock="1"/>
      </w:r>
      <w:r w:rsidR="00356334">
        <w:rPr>
          <w:color w:val="000000" w:themeColor="text1"/>
          <w:vertAlign w:val="superscript"/>
        </w:rPr>
        <w:instrText>ADDIN CSL_CITATION { "citationItems" : [ { "id" : "ITEM-1", "itemData" : { "author" : [ { "dropping-particle" : "", "family" : "Diniz-Filho", "given" : "Jos\u00e9 Alexandre Felizola", "non-dropping-particle" : "", "parse-names" : false, "suffix" : "" }, { "dropping-particle" : "", "family" : "Sant'Ana", "given" : "Carlos Eduardo Ramos", "non-dropping-particle" : "", "parse-names" : false, "suffix" : "" }, { "dropping-particle" : "", "family" : "Bini", "given" : "Luis Mauricio", "non-dropping-particle" : "", "parse-names" : false, "suffix" : "" } ], "container-title" : "Evolution", "id" : "ITEM-1", "issue" : "5", "issued" : { "date-parts" : [ [ "1998" ] ] }, "page" : "1247-1262", "publisher" : "Wiley Online Library", "title" : "An eigenvector method for estimating phylogenetic inertia", "type" : "article-journal", "volume" : "52" }, "uris" : [ "http://www.mendeley.com/documents/?uuid=f7d18453-6c93-4444-9ff9-fdb9796cf0b5" ] } ], "mendeley" : { "formattedCitation" : "&lt;sup&gt;65&lt;/sup&gt;", "plainTextFormattedCitation" : "65", "previouslyFormattedCitation" : "&lt;sup&gt;64&lt;/sup&gt;" }, "properties" : { "noteIndex" : 0 }, "schema" : "https://github.com/citation-style-language/schema/raw/master/csl-citation.json" }</w:instrText>
      </w:r>
      <w:r w:rsidR="00600633">
        <w:rPr>
          <w:color w:val="000000" w:themeColor="text1"/>
          <w:vertAlign w:val="superscript"/>
        </w:rPr>
        <w:fldChar w:fldCharType="separate"/>
      </w:r>
      <w:r w:rsidR="00356334" w:rsidRPr="00356334">
        <w:rPr>
          <w:noProof/>
          <w:color w:val="000000" w:themeColor="text1"/>
          <w:vertAlign w:val="superscript"/>
        </w:rPr>
        <w:t>65</w:t>
      </w:r>
      <w:r w:rsidR="00600633">
        <w:rPr>
          <w:color w:val="000000" w:themeColor="text1"/>
          <w:vertAlign w:val="superscript"/>
        </w:rPr>
        <w:fldChar w:fldCharType="end"/>
      </w:r>
      <w:r w:rsidRPr="008B29E9">
        <w:rPr>
          <w:color w:val="000000" w:themeColor="text1"/>
        </w:rPr>
        <w:t xml:space="preserve">, which use eigenvectors from </w:t>
      </w:r>
      <w:r w:rsidR="008A4CC8">
        <w:rPr>
          <w:color w:val="000000" w:themeColor="text1"/>
        </w:rPr>
        <w:t xml:space="preserve">phylogenetic </w:t>
      </w:r>
      <w:r w:rsidRPr="008B29E9">
        <w:rPr>
          <w:color w:val="000000" w:themeColor="text1"/>
        </w:rPr>
        <w:t>distance matri</w:t>
      </w:r>
      <w:r w:rsidR="008A4CC8">
        <w:rPr>
          <w:color w:val="000000" w:themeColor="text1"/>
        </w:rPr>
        <w:t>ces</w:t>
      </w:r>
      <w:r w:rsidRPr="008B29E9">
        <w:rPr>
          <w:color w:val="000000" w:themeColor="text1"/>
        </w:rPr>
        <w:t xml:space="preserve"> as explanatory variables and do not correspond to a clear evolutionary model</w:t>
      </w:r>
      <w:r w:rsidR="008A4CC8">
        <w:rPr>
          <w:color w:val="000000" w:themeColor="text1"/>
        </w:rPr>
        <w:t>. The study</w:t>
      </w:r>
      <w:r w:rsidRPr="008B29E9">
        <w:rPr>
          <w:color w:val="000000" w:themeColor="text1"/>
        </w:rPr>
        <w:t xml:space="preserve"> found that </w:t>
      </w:r>
      <w:r w:rsidR="008A4CC8">
        <w:rPr>
          <w:color w:val="000000" w:themeColor="text1"/>
        </w:rPr>
        <w:t>PGLS produced</w:t>
      </w:r>
      <w:r w:rsidRPr="008B29E9">
        <w:rPr>
          <w:color w:val="000000" w:themeColor="text1"/>
        </w:rPr>
        <w:t xml:space="preserve"> </w:t>
      </w:r>
      <w:r w:rsidR="008A4CC8">
        <w:rPr>
          <w:color w:val="000000" w:themeColor="text1"/>
        </w:rPr>
        <w:t>more reliable and better-calibrated statistical results</w:t>
      </w:r>
      <w:r w:rsidR="00600633">
        <w:rPr>
          <w:color w:val="000000" w:themeColor="text1"/>
          <w:vertAlign w:val="superscript"/>
        </w:rPr>
        <w:fldChar w:fldCharType="begin" w:fldLock="1"/>
      </w:r>
      <w:r w:rsidR="00356334">
        <w:rPr>
          <w:color w:val="000000" w:themeColor="text1"/>
          <w:vertAlign w:val="superscript"/>
        </w:rPr>
        <w:instrText>ADDIN CSL_CITATION { "citationItems" : [ { "id" : "ITEM-1", "itemData" : { "DOI" : "10.1139/cjm-2015-0821", "ISSN" : "0008-4166", "PMID" : "27314511", "abstract" : "A workshop held at the 2015 annual meeting of the Canadian Society of Microbiologists highlighted compositional data analysis methods, and the importance of exploratory data analysis, for the analysis of microbiome datasets generated by high throughput DNA sequencing. A summary of the content of that workshop, a review of new methods of analysis, and information on the importance of careful analyses are presented herein. The workshop focussed on explaining the rationale behind the use of compositional data analysis, and a demonstration of these methods for the examination of two microbiome datasets. A clear understanding of bioinformatics methodologies and the type of data being analyzed is essential given the growing number of studies uncovering the critical role of the microbiome in health and disease, and the need to understand alterations to its composition and function following intervention with fecal transplant, probiotics, diet and pharmaceutical agents.", "author" : [ { "dropping-particle" : "", "family" : "Gloor", "given" : "Gregory B", "non-dropping-particle" : "", "parse-names" : false, "suffix" : "" }, { "dropping-particle" : "", "family" : "Reid", "given" : "Gregor", "non-dropping-particle" : "", "parse-names" : false, "suffix" : "" } ], "container-title" : "Canadian Journal of Microbiology", "id" : "ITEM-1", "issue" : "April", "issued" : { "date-parts" : [ [ "2016" ] ] }, "page" : "cjm-2015-0821", "title" : "Compositional analysis: a valid approach to analyze microbiome high throughput sequencing data", "type" : "article-journal", "volume" : "703" }, "uris" : [ "http://www.mendeley.com/documents/?uuid=38792d68-c619-4a11-bac3-807cda98669d" ] } ], "mendeley" : { "formattedCitation" : "&lt;sup&gt;66&lt;/sup&gt;", "plainTextFormattedCitation" : "66", "previouslyFormattedCitation" : "&lt;sup&gt;65&lt;/sup&gt;" }, "properties" : { "noteIndex" : 0 }, "schema" : "https://github.com/citation-style-language/schema/raw/master/csl-citation.json" }</w:instrText>
      </w:r>
      <w:r w:rsidR="00600633">
        <w:rPr>
          <w:color w:val="000000" w:themeColor="text1"/>
          <w:vertAlign w:val="superscript"/>
        </w:rPr>
        <w:fldChar w:fldCharType="separate"/>
      </w:r>
      <w:r w:rsidR="00356334" w:rsidRPr="00356334">
        <w:rPr>
          <w:noProof/>
          <w:color w:val="000000" w:themeColor="text1"/>
          <w:vertAlign w:val="superscript"/>
        </w:rPr>
        <w:t>66</w:t>
      </w:r>
      <w:r w:rsidR="00600633">
        <w:rPr>
          <w:color w:val="000000" w:themeColor="text1"/>
          <w:vertAlign w:val="superscript"/>
        </w:rPr>
        <w:fldChar w:fldCharType="end"/>
      </w:r>
      <w:r w:rsidR="008A4CC8">
        <w:rPr>
          <w:color w:val="000000" w:themeColor="text1"/>
        </w:rPr>
        <w:t xml:space="preserve">. </w:t>
      </w:r>
      <w:bookmarkStart w:id="29" w:name="_Hlk500841540"/>
      <w:r w:rsidR="008A4CC8">
        <w:rPr>
          <w:color w:val="000000" w:themeColor="text1"/>
        </w:rPr>
        <w:t>Considering</w:t>
      </w:r>
      <w:r w:rsidRPr="008B29E9">
        <w:rPr>
          <w:color w:val="000000" w:themeColor="text1"/>
        </w:rPr>
        <w:t xml:space="preserve"> evolutionary</w:t>
      </w:r>
      <w:r w:rsidR="00C67417">
        <w:rPr>
          <w:color w:val="000000" w:themeColor="text1"/>
        </w:rPr>
        <w:t xml:space="preserve"> and population genetic</w:t>
      </w:r>
      <w:r w:rsidRPr="008B29E9">
        <w:rPr>
          <w:color w:val="000000" w:themeColor="text1"/>
        </w:rPr>
        <w:t xml:space="preserve"> models </w:t>
      </w:r>
      <w:r w:rsidR="008A4CC8">
        <w:rPr>
          <w:color w:val="000000" w:themeColor="text1"/>
        </w:rPr>
        <w:t>in</w:t>
      </w:r>
      <w:r w:rsidRPr="008B29E9">
        <w:rPr>
          <w:color w:val="000000" w:themeColor="text1"/>
        </w:rPr>
        <w:t xml:space="preserve"> method development </w:t>
      </w:r>
      <w:r w:rsidR="008A4CC8">
        <w:rPr>
          <w:color w:val="000000" w:themeColor="text1"/>
        </w:rPr>
        <w:t>promotes accurate understanding of the</w:t>
      </w:r>
      <w:r w:rsidRPr="008B29E9">
        <w:rPr>
          <w:color w:val="000000" w:themeColor="text1"/>
        </w:rPr>
        <w:t xml:space="preserve"> assumptions under which a phylogeny-aware analysis performs well</w:t>
      </w:r>
      <w:r w:rsidR="008A4CC8">
        <w:rPr>
          <w:color w:val="000000" w:themeColor="text1"/>
        </w:rPr>
        <w:t xml:space="preserve"> and interpretation of findings in terms of the</w:t>
      </w:r>
      <w:r w:rsidRPr="008B29E9">
        <w:rPr>
          <w:color w:val="000000" w:themeColor="text1"/>
        </w:rPr>
        <w:t xml:space="preserve"> biological processes at play</w:t>
      </w:r>
      <w:r w:rsidR="00600633">
        <w:rPr>
          <w:color w:val="000000" w:themeColor="text1"/>
          <w:vertAlign w:val="superscript"/>
        </w:rPr>
        <w:fldChar w:fldCharType="begin" w:fldLock="1"/>
      </w:r>
      <w:r w:rsidR="00356334">
        <w:rPr>
          <w:color w:val="000000" w:themeColor="text1"/>
          <w:vertAlign w:val="superscript"/>
        </w:rPr>
        <w:instrText>ADDIN CSL_CITATION { "citationItems" : [ { "id" : "ITEM-1", "itemData" : { "author" : [ { "dropping-particle" : "", "family" : "Freckleton", "given" : "Rob P", "non-dropping-particle" : "", "parse-names" : false, "suffix" : "" }, { "dropping-particle" : "", "family" : "Cooper", "given" : "Natalie", "non-dropping-particle" : "", "parse-names" : false, "suffix" : "" }, { "dropping-particle" : "", "family" : "Jetz", "given" : "Walter", "non-dropping-particle" : "", "parse-names" : false, "suffix" : "" } ], "container-title" : "The American Naturalist", "id" : "ITEM-1", "issue" : "1", "issued" : { "date-parts" : [ [ "2011" ] ] }, "page" : "E10--E17", "publisher" : "University of Chicago Press Chicago, IL", "title" : "Comparative methods as a statistical fix: the dangers of ignoring an evolutionary model", "type" : "article-journal", "volume" : "178" }, "uris" : [ "http://www.mendeley.com/documents/?uuid=8cbaf64e-07cf-463b-9414-9513351da4dd" ] } ], "mendeley" : { "formattedCitation" : "&lt;sup&gt;67&lt;/sup&gt;", "plainTextFormattedCitation" : "67", "previouslyFormattedCitation" : "&lt;sup&gt;66&lt;/sup&gt;" }, "properties" : { "noteIndex" : 0 }, "schema" : "https://github.com/citation-style-language/schema/raw/master/csl-citation.json" }</w:instrText>
      </w:r>
      <w:r w:rsidR="00600633">
        <w:rPr>
          <w:color w:val="000000" w:themeColor="text1"/>
          <w:vertAlign w:val="superscript"/>
        </w:rPr>
        <w:fldChar w:fldCharType="separate"/>
      </w:r>
      <w:r w:rsidR="00356334" w:rsidRPr="00356334">
        <w:rPr>
          <w:noProof/>
          <w:color w:val="000000" w:themeColor="text1"/>
          <w:vertAlign w:val="superscript"/>
        </w:rPr>
        <w:t>67</w:t>
      </w:r>
      <w:r w:rsidR="00600633">
        <w:rPr>
          <w:color w:val="000000" w:themeColor="text1"/>
          <w:vertAlign w:val="superscript"/>
        </w:rPr>
        <w:fldChar w:fldCharType="end"/>
      </w:r>
      <w:r w:rsidRPr="008B29E9">
        <w:rPr>
          <w:color w:val="000000" w:themeColor="text1"/>
        </w:rPr>
        <w:t xml:space="preserve">. </w:t>
      </w:r>
      <w:bookmarkEnd w:id="29"/>
      <w:r w:rsidR="007820B5" w:rsidRPr="008B29E9">
        <w:rPr>
          <w:color w:val="000000" w:themeColor="text1"/>
        </w:rPr>
        <w:br/>
      </w:r>
      <w:r w:rsidR="007820B5" w:rsidRPr="008B29E9">
        <w:rPr>
          <w:color w:val="000000" w:themeColor="text1"/>
        </w:rPr>
        <w:br/>
      </w:r>
      <w:r w:rsidRPr="008B29E9">
        <w:rPr>
          <w:color w:val="000000" w:themeColor="text1"/>
        </w:rPr>
        <w:t xml:space="preserve">As more methods are developed, researchers should be aware of the tradeoffs between machine learning and human understanding: the former may produce more accurate predictions in the short term, whereas the latter produces theory that can </w:t>
      </w:r>
      <w:r w:rsidR="009B40C9">
        <w:rPr>
          <w:color w:val="000000" w:themeColor="text1"/>
        </w:rPr>
        <w:t>generate</w:t>
      </w:r>
      <w:r w:rsidRPr="008B29E9">
        <w:rPr>
          <w:color w:val="000000" w:themeColor="text1"/>
        </w:rPr>
        <w:t xml:space="preserve"> more </w:t>
      </w:r>
      <w:r w:rsidR="009B40C9">
        <w:rPr>
          <w:color w:val="000000" w:themeColor="text1"/>
        </w:rPr>
        <w:t>accurate and generalizable</w:t>
      </w:r>
      <w:r w:rsidRPr="008B29E9">
        <w:rPr>
          <w:color w:val="000000" w:themeColor="text1"/>
        </w:rPr>
        <w:t xml:space="preserve"> predictions in the long term.</w:t>
      </w:r>
    </w:p>
    <w:p w14:paraId="2C7CADCC" w14:textId="77777777" w:rsidR="00172011" w:rsidRPr="008B29E9" w:rsidRDefault="7D980C71">
      <w:pPr>
        <w:pStyle w:val="Heading"/>
        <w:rPr>
          <w:color w:val="000000" w:themeColor="text1"/>
        </w:rPr>
      </w:pPr>
      <w:bookmarkStart w:id="30" w:name="_hz60uukhpi6o"/>
      <w:bookmarkEnd w:id="30"/>
      <w:r w:rsidRPr="008B29E9">
        <w:rPr>
          <w:rFonts w:eastAsia="Arial Unicode MS" w:cs="Arial Unicode MS"/>
          <w:color w:val="000000" w:themeColor="text1"/>
        </w:rPr>
        <w:t>Discussion</w:t>
      </w:r>
    </w:p>
    <w:p w14:paraId="6A405EBC" w14:textId="77777777" w:rsidR="00E444AD" w:rsidRDefault="7D980C71">
      <w:pPr>
        <w:pStyle w:val="Body"/>
        <w:rPr>
          <w:color w:val="000000" w:themeColor="text1"/>
        </w:rPr>
      </w:pPr>
      <w:r w:rsidRPr="008B29E9">
        <w:rPr>
          <w:color w:val="000000" w:themeColor="text1"/>
        </w:rPr>
        <w:t xml:space="preserve">The common ancestry of microorganisms can be a source of confounding variation in our data, or a scaffolding on which we make inferences. There are many existing and emerging methods for analyzing microbiome datasets in light of evolution, </w:t>
      </w:r>
      <w:r w:rsidR="004E06CD">
        <w:rPr>
          <w:color w:val="000000" w:themeColor="text1"/>
        </w:rPr>
        <w:t>and</w:t>
      </w:r>
      <w:r w:rsidR="004E06CD" w:rsidRPr="008B29E9">
        <w:rPr>
          <w:color w:val="000000" w:themeColor="text1"/>
        </w:rPr>
        <w:t xml:space="preserve"> </w:t>
      </w:r>
      <w:r w:rsidRPr="008B29E9">
        <w:rPr>
          <w:color w:val="000000" w:themeColor="text1"/>
        </w:rPr>
        <w:t xml:space="preserve">choosing the right method requires precise statements of the </w:t>
      </w:r>
      <w:r w:rsidR="004E06CD">
        <w:rPr>
          <w:color w:val="000000" w:themeColor="text1"/>
        </w:rPr>
        <w:t>research question</w:t>
      </w:r>
      <w:r w:rsidRPr="008B29E9">
        <w:rPr>
          <w:color w:val="000000" w:themeColor="text1"/>
        </w:rPr>
        <w:t xml:space="preserve"> (Table 1).</w:t>
      </w:r>
    </w:p>
    <w:p w14:paraId="12669F09" w14:textId="24DB403B" w:rsidR="006C47A1" w:rsidRDefault="7D980C71">
      <w:pPr>
        <w:pStyle w:val="Body"/>
        <w:rPr>
          <w:color w:val="000000" w:themeColor="text1"/>
        </w:rPr>
      </w:pPr>
      <w:r w:rsidRPr="008B29E9">
        <w:rPr>
          <w:color w:val="000000" w:themeColor="text1"/>
        </w:rPr>
        <w:t>First, decide which tree to use. Commonly, microbiome studies use the 16S tree</w:t>
      </w:r>
      <w:r w:rsidR="004E06CD">
        <w:rPr>
          <w:color w:val="000000" w:themeColor="text1"/>
        </w:rPr>
        <w:t xml:space="preserve"> for Bacteria and Archaea and the 18S tree for microbial eukaryotes</w:t>
      </w:r>
      <w:r w:rsidRPr="008B29E9">
        <w:rPr>
          <w:color w:val="000000" w:themeColor="text1"/>
        </w:rPr>
        <w:t xml:space="preserve">, but there is a phylogeny for every gene and some questions </w:t>
      </w:r>
      <w:r w:rsidR="004E06CD">
        <w:rPr>
          <w:color w:val="000000" w:themeColor="text1"/>
        </w:rPr>
        <w:t>are</w:t>
      </w:r>
      <w:r w:rsidRPr="008B29E9">
        <w:rPr>
          <w:color w:val="000000" w:themeColor="text1"/>
        </w:rPr>
        <w:t xml:space="preserve"> better analyzed with trees from other genes. The phylogeny obtained will be an estimate, and uncertainty in phylogenetic inference can translate to uncertainty in downstream phylogenetically-structured data analysis.</w:t>
      </w:r>
    </w:p>
    <w:p w14:paraId="7A19EA0A" w14:textId="77777777" w:rsidR="002A7105" w:rsidRDefault="7D980C71">
      <w:pPr>
        <w:pStyle w:val="Body"/>
        <w:rPr>
          <w:color w:val="000000" w:themeColor="text1"/>
        </w:rPr>
      </w:pPr>
      <w:r w:rsidRPr="008B29E9">
        <w:rPr>
          <w:color w:val="000000" w:themeColor="text1"/>
        </w:rPr>
        <w:t xml:space="preserve">If the research question </w:t>
      </w:r>
      <w:r w:rsidR="006C47A1">
        <w:rPr>
          <w:color w:val="000000" w:themeColor="text1"/>
        </w:rPr>
        <w:t>uses a trait as a response variable</w:t>
      </w:r>
      <w:r w:rsidRPr="008B29E9">
        <w:rPr>
          <w:color w:val="000000" w:themeColor="text1"/>
        </w:rPr>
        <w:t xml:space="preserve">, the phylogeny may be a source of confounding variation. Phylogenetic comparative methods, such as </w:t>
      </w:r>
      <w:r w:rsidR="006C47A1">
        <w:rPr>
          <w:color w:val="000000" w:themeColor="text1"/>
        </w:rPr>
        <w:t>PGLS</w:t>
      </w:r>
      <w:r w:rsidRPr="008B29E9">
        <w:rPr>
          <w:color w:val="000000" w:themeColor="text1"/>
        </w:rPr>
        <w:t xml:space="preserve">, correct </w:t>
      </w:r>
      <w:r w:rsidR="006C47A1">
        <w:rPr>
          <w:color w:val="000000" w:themeColor="text1"/>
        </w:rPr>
        <w:t xml:space="preserve">for </w:t>
      </w:r>
      <w:r w:rsidRPr="008B29E9">
        <w:rPr>
          <w:color w:val="000000" w:themeColor="text1"/>
        </w:rPr>
        <w:t xml:space="preserve">dependence among traits one </w:t>
      </w:r>
      <w:r w:rsidR="006C47A1">
        <w:rPr>
          <w:color w:val="000000" w:themeColor="text1"/>
        </w:rPr>
        <w:t>expects</w:t>
      </w:r>
      <w:r w:rsidRPr="008B29E9">
        <w:rPr>
          <w:color w:val="000000" w:themeColor="text1"/>
        </w:rPr>
        <w:t xml:space="preserve"> under null models of evolution along the tree.</w:t>
      </w:r>
    </w:p>
    <w:p w14:paraId="68FD8750" w14:textId="33CD3FE3" w:rsidR="006C47A1" w:rsidRDefault="006C47A1">
      <w:pPr>
        <w:pStyle w:val="Body"/>
        <w:rPr>
          <w:color w:val="000000" w:themeColor="text1"/>
        </w:rPr>
      </w:pPr>
      <w:r>
        <w:rPr>
          <w:color w:val="000000" w:themeColor="text1"/>
        </w:rPr>
        <w:t xml:space="preserve">If the research question is seeking historical trait values, or edges along which major trait differences arose, ancestral state construction is needed. </w:t>
      </w:r>
      <w:r w:rsidR="7D980C71" w:rsidRPr="008B29E9">
        <w:rPr>
          <w:color w:val="000000" w:themeColor="text1"/>
        </w:rPr>
        <w:t xml:space="preserve">If </w:t>
      </w:r>
      <w:r>
        <w:rPr>
          <w:color w:val="000000" w:themeColor="text1"/>
        </w:rPr>
        <w:t>testing</w:t>
      </w:r>
      <w:r w:rsidR="7D980C71" w:rsidRPr="008B29E9">
        <w:rPr>
          <w:color w:val="000000" w:themeColor="text1"/>
        </w:rPr>
        <w:t xml:space="preserve"> associations between imputed traits, researchers need to combine ancestral state reconstruction</w:t>
      </w:r>
      <w:r>
        <w:rPr>
          <w:color w:val="000000" w:themeColor="text1"/>
        </w:rPr>
        <w:t xml:space="preserve"> for imputation of missing traits </w:t>
      </w:r>
      <w:r w:rsidR="7D980C71" w:rsidRPr="008B29E9">
        <w:rPr>
          <w:color w:val="000000" w:themeColor="text1"/>
        </w:rPr>
        <w:t>with phylogenetic comparative methods which correct for confounding variation.</w:t>
      </w:r>
      <w:r>
        <w:rPr>
          <w:color w:val="000000" w:themeColor="text1"/>
        </w:rPr>
        <w:t xml:space="preserve"> </w:t>
      </w:r>
    </w:p>
    <w:p w14:paraId="10B45879" w14:textId="5727AB36" w:rsidR="00E444AD" w:rsidRDefault="7D980C71" w:rsidP="007C7DC9">
      <w:pPr>
        <w:pStyle w:val="Body"/>
        <w:rPr>
          <w:color w:val="000000" w:themeColor="text1"/>
        </w:rPr>
      </w:pPr>
      <w:r w:rsidRPr="008B29E9">
        <w:rPr>
          <w:color w:val="000000" w:themeColor="text1"/>
        </w:rPr>
        <w:t xml:space="preserve">If the research question </w:t>
      </w:r>
      <w:r w:rsidR="006C47A1">
        <w:rPr>
          <w:color w:val="000000" w:themeColor="text1"/>
        </w:rPr>
        <w:t xml:space="preserve">aims to simplify patterns </w:t>
      </w:r>
      <w:r w:rsidR="00463B9B">
        <w:rPr>
          <w:color w:val="000000" w:themeColor="text1"/>
        </w:rPr>
        <w:t>of community composition,</w:t>
      </w:r>
      <w:r w:rsidRPr="008B29E9">
        <w:rPr>
          <w:color w:val="000000" w:themeColor="text1"/>
        </w:rPr>
        <w:t xml:space="preserve"> the phylogeny is a scaffolding that can be used to produce biologically informative variables</w:t>
      </w:r>
      <w:r w:rsidR="006C47A1">
        <w:rPr>
          <w:color w:val="000000" w:themeColor="text1"/>
        </w:rPr>
        <w:t xml:space="preserve"> and directions of </w:t>
      </w:r>
      <w:r w:rsidR="006C47A1">
        <w:rPr>
          <w:color w:val="000000" w:themeColor="text1"/>
        </w:rPr>
        <w:lastRenderedPageBreak/>
        <w:t>change</w:t>
      </w:r>
      <w:r w:rsidRPr="008B29E9">
        <w:rPr>
          <w:color w:val="000000" w:themeColor="text1"/>
        </w:rPr>
        <w:t>. The choice of variables should be made according to their ability to capture features in data, their statistical dependence, and their biological interpretation</w:t>
      </w:r>
      <w:r w:rsidR="00E444AD">
        <w:rPr>
          <w:color w:val="000000" w:themeColor="text1"/>
        </w:rPr>
        <w:t>.</w:t>
      </w:r>
    </w:p>
    <w:p w14:paraId="6DF05BC0" w14:textId="730172AF" w:rsidR="007C7DC9" w:rsidRDefault="7D980C71" w:rsidP="007C7DC9">
      <w:pPr>
        <w:pStyle w:val="Body"/>
        <w:rPr>
          <w:color w:val="000000" w:themeColor="text1"/>
        </w:rPr>
      </w:pPr>
      <w:r w:rsidRPr="008B29E9">
        <w:rPr>
          <w:color w:val="000000" w:themeColor="text1"/>
        </w:rPr>
        <w:t>If the research question is to differentiate microbial samples, the phylogeny can define distances between samples. By re-defining distances, the phylogeny can be used to modify virtually any statistical method, but the choice of which distance to use should be based on the research goals of sample-site classification or biological interpretation of differences.</w:t>
      </w:r>
    </w:p>
    <w:p w14:paraId="750C1743" w14:textId="454F59DB" w:rsidR="00172011" w:rsidRPr="008B29E9" w:rsidRDefault="7D980C71" w:rsidP="002A7105">
      <w:pPr>
        <w:pStyle w:val="Body"/>
        <w:rPr>
          <w:color w:val="000000" w:themeColor="text1"/>
        </w:rPr>
      </w:pPr>
      <w:r w:rsidRPr="008B29E9">
        <w:rPr>
          <w:color w:val="000000" w:themeColor="text1"/>
        </w:rPr>
        <w:t xml:space="preserve">Phylogenetic analysis of microbiome data can allow researchers to categorize unclassified microorganisms, test evolutionary hypotheses about trait associations or traits driving habitat associations, and better understand </w:t>
      </w:r>
      <w:r w:rsidR="007C7DC9">
        <w:rPr>
          <w:color w:val="000000" w:themeColor="text1"/>
        </w:rPr>
        <w:t>how microbial communities differ and how they change over time, space, and treatments. T</w:t>
      </w:r>
      <w:r w:rsidRPr="008B29E9">
        <w:rPr>
          <w:color w:val="000000" w:themeColor="text1"/>
        </w:rPr>
        <w:t xml:space="preserve">here are </w:t>
      </w:r>
      <w:r w:rsidR="007C7DC9">
        <w:rPr>
          <w:color w:val="000000" w:themeColor="text1"/>
        </w:rPr>
        <w:t>several</w:t>
      </w:r>
      <w:r w:rsidR="007C7DC9" w:rsidRPr="008B29E9">
        <w:rPr>
          <w:color w:val="000000" w:themeColor="text1"/>
        </w:rPr>
        <w:t xml:space="preserve"> </w:t>
      </w:r>
      <w:r w:rsidRPr="008B29E9">
        <w:rPr>
          <w:color w:val="000000" w:themeColor="text1"/>
        </w:rPr>
        <w:t xml:space="preserve">classes of methods for analyzing microbiome data “in light of evolution”. Careful consideration of the research question and the allowable ecological and evolutionary assumptions </w:t>
      </w:r>
      <w:r w:rsidR="00693CE1">
        <w:rPr>
          <w:color w:val="000000" w:themeColor="text1"/>
        </w:rPr>
        <w:t>enables</w:t>
      </w:r>
      <w:r w:rsidRPr="008B29E9">
        <w:rPr>
          <w:color w:val="000000" w:themeColor="text1"/>
        </w:rPr>
        <w:t xml:space="preserve"> researchers to </w:t>
      </w:r>
      <w:r w:rsidR="00693CE1">
        <w:rPr>
          <w:color w:val="000000" w:themeColor="text1"/>
        </w:rPr>
        <w:t>identify</w:t>
      </w:r>
      <w:r w:rsidRPr="008B29E9">
        <w:rPr>
          <w:color w:val="000000" w:themeColor="text1"/>
        </w:rPr>
        <w:t xml:space="preserve"> existing methods or produce novel methods that address their research question and produce novel, accurate, and biologically informative insights.</w:t>
      </w:r>
      <w:r w:rsidR="007C7DC9">
        <w:rPr>
          <w:color w:val="000000" w:themeColor="text1"/>
        </w:rPr>
        <w:t xml:space="preserve"> The deluge </w:t>
      </w:r>
      <w:r w:rsidR="0023209F">
        <w:rPr>
          <w:color w:val="000000" w:themeColor="text1"/>
        </w:rPr>
        <w:t>of information about microbial sequences is producing phylogenetically-structured data which, given the right tools, can accelerate our understanding of microbial community structure and function.</w:t>
      </w:r>
    </w:p>
    <w:p w14:paraId="6BE557E7" w14:textId="77777777" w:rsidR="00172011" w:rsidRPr="008B29E9" w:rsidRDefault="7D980C71" w:rsidP="7D980C71">
      <w:pPr>
        <w:pStyle w:val="Heading"/>
        <w:spacing w:after="160"/>
        <w:rPr>
          <w:color w:val="000000" w:themeColor="text1"/>
          <w:sz w:val="18"/>
          <w:szCs w:val="18"/>
        </w:rPr>
      </w:pPr>
      <w:bookmarkStart w:id="31" w:name="_yxzv29juj8"/>
      <w:bookmarkEnd w:id="31"/>
      <w:r w:rsidRPr="008B29E9">
        <w:rPr>
          <w:color w:val="000000" w:themeColor="text1"/>
        </w:rPr>
        <w:t>R</w:t>
      </w:r>
      <w:r w:rsidRPr="008B29E9">
        <w:rPr>
          <w:color w:val="000000" w:themeColor="text1"/>
          <w:lang w:val="fr-FR"/>
        </w:rPr>
        <w:t>eferences</w:t>
      </w:r>
    </w:p>
    <w:p w14:paraId="17228CD1" w14:textId="0C79BBEE" w:rsidR="00356334" w:rsidRPr="00356334" w:rsidRDefault="005E6AB6" w:rsidP="00356334">
      <w:pPr>
        <w:widowControl w:val="0"/>
        <w:autoSpaceDE w:val="0"/>
        <w:autoSpaceDN w:val="0"/>
        <w:adjustRightInd w:val="0"/>
        <w:spacing w:before="120" w:after="160"/>
        <w:ind w:left="640" w:hanging="640"/>
        <w:rPr>
          <w:rFonts w:ascii="Arial" w:hAnsi="Arial" w:cs="Arial"/>
          <w:noProof/>
          <w:sz w:val="18"/>
        </w:rPr>
      </w:pPr>
      <w:r>
        <w:rPr>
          <w:color w:val="000000" w:themeColor="text1"/>
          <w:sz w:val="18"/>
          <w:szCs w:val="18"/>
        </w:rPr>
        <w:fldChar w:fldCharType="begin" w:fldLock="1"/>
      </w:r>
      <w:r>
        <w:rPr>
          <w:color w:val="000000" w:themeColor="text1"/>
          <w:sz w:val="18"/>
          <w:szCs w:val="18"/>
        </w:rPr>
        <w:instrText xml:space="preserve">ADDIN Mendeley Bibliography CSL_BIBLIOGRAPHY </w:instrText>
      </w:r>
      <w:r>
        <w:rPr>
          <w:color w:val="000000" w:themeColor="text1"/>
          <w:sz w:val="18"/>
          <w:szCs w:val="18"/>
        </w:rPr>
        <w:fldChar w:fldCharType="separate"/>
      </w:r>
      <w:r w:rsidR="00356334" w:rsidRPr="00356334">
        <w:rPr>
          <w:rFonts w:ascii="Arial" w:hAnsi="Arial" w:cs="Arial"/>
          <w:noProof/>
          <w:sz w:val="18"/>
        </w:rPr>
        <w:t>1.</w:t>
      </w:r>
      <w:r w:rsidR="00356334" w:rsidRPr="00356334">
        <w:rPr>
          <w:rFonts w:ascii="Arial" w:hAnsi="Arial" w:cs="Arial"/>
          <w:noProof/>
          <w:sz w:val="18"/>
        </w:rPr>
        <w:tab/>
        <w:t xml:space="preserve">Martiny, J. B. H., Jones, S. E., Lennon, J. T. &amp; Martiny, A. C. Microbiomes in light of traits: a phylogenetic perspective. </w:t>
      </w:r>
      <w:r w:rsidR="00356334" w:rsidRPr="00356334">
        <w:rPr>
          <w:rFonts w:ascii="Arial" w:hAnsi="Arial" w:cs="Arial"/>
          <w:i/>
          <w:iCs/>
          <w:noProof/>
          <w:sz w:val="18"/>
        </w:rPr>
        <w:t>Science (80-. ).</w:t>
      </w:r>
      <w:r w:rsidR="00356334" w:rsidRPr="00356334">
        <w:rPr>
          <w:rFonts w:ascii="Arial" w:hAnsi="Arial" w:cs="Arial"/>
          <w:noProof/>
          <w:sz w:val="18"/>
        </w:rPr>
        <w:t xml:space="preserve"> </w:t>
      </w:r>
      <w:r w:rsidR="00356334" w:rsidRPr="00356334">
        <w:rPr>
          <w:rFonts w:ascii="Arial" w:hAnsi="Arial" w:cs="Arial"/>
          <w:b/>
          <w:bCs/>
          <w:noProof/>
          <w:sz w:val="18"/>
        </w:rPr>
        <w:t>350,</w:t>
      </w:r>
      <w:r w:rsidR="00356334" w:rsidRPr="00356334">
        <w:rPr>
          <w:rFonts w:ascii="Arial" w:hAnsi="Arial" w:cs="Arial"/>
          <w:noProof/>
          <w:sz w:val="18"/>
        </w:rPr>
        <w:t xml:space="preserve"> aac9323 (2015).</w:t>
      </w:r>
    </w:p>
    <w:p w14:paraId="2380D9FC"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2.</w:t>
      </w:r>
      <w:r w:rsidRPr="00356334">
        <w:rPr>
          <w:rFonts w:ascii="Arial" w:hAnsi="Arial" w:cs="Arial"/>
          <w:noProof/>
          <w:sz w:val="18"/>
        </w:rPr>
        <w:tab/>
        <w:t xml:space="preserve">Hug, L. A. </w:t>
      </w:r>
      <w:r w:rsidRPr="00356334">
        <w:rPr>
          <w:rFonts w:ascii="Arial" w:hAnsi="Arial" w:cs="Arial"/>
          <w:i/>
          <w:iCs/>
          <w:noProof/>
          <w:sz w:val="18"/>
        </w:rPr>
        <w:t>et al.</w:t>
      </w:r>
      <w:r w:rsidRPr="00356334">
        <w:rPr>
          <w:rFonts w:ascii="Arial" w:hAnsi="Arial" w:cs="Arial"/>
          <w:noProof/>
          <w:sz w:val="18"/>
        </w:rPr>
        <w:t xml:space="preserve"> A new view of the tree of life. </w:t>
      </w:r>
      <w:r w:rsidRPr="00356334">
        <w:rPr>
          <w:rFonts w:ascii="Arial" w:hAnsi="Arial" w:cs="Arial"/>
          <w:i/>
          <w:iCs/>
          <w:noProof/>
          <w:sz w:val="18"/>
        </w:rPr>
        <w:t>Nat. Microbiol.</w:t>
      </w:r>
      <w:r w:rsidRPr="00356334">
        <w:rPr>
          <w:rFonts w:ascii="Arial" w:hAnsi="Arial" w:cs="Arial"/>
          <w:noProof/>
          <w:sz w:val="18"/>
        </w:rPr>
        <w:t xml:space="preserve"> </w:t>
      </w:r>
      <w:r w:rsidRPr="00356334">
        <w:rPr>
          <w:rFonts w:ascii="Arial" w:hAnsi="Arial" w:cs="Arial"/>
          <w:b/>
          <w:bCs/>
          <w:noProof/>
          <w:sz w:val="18"/>
        </w:rPr>
        <w:t>1,</w:t>
      </w:r>
      <w:r w:rsidRPr="00356334">
        <w:rPr>
          <w:rFonts w:ascii="Arial" w:hAnsi="Arial" w:cs="Arial"/>
          <w:noProof/>
          <w:sz w:val="18"/>
        </w:rPr>
        <w:t xml:space="preserve"> 16048 (2016).</w:t>
      </w:r>
    </w:p>
    <w:p w14:paraId="21376AE5"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3.</w:t>
      </w:r>
      <w:r w:rsidRPr="00356334">
        <w:rPr>
          <w:rFonts w:ascii="Arial" w:hAnsi="Arial" w:cs="Arial"/>
          <w:noProof/>
          <w:sz w:val="18"/>
        </w:rPr>
        <w:tab/>
        <w:t xml:space="preserve">Tilman, D. </w:t>
      </w:r>
      <w:r w:rsidRPr="00356334">
        <w:rPr>
          <w:rFonts w:ascii="Arial" w:hAnsi="Arial" w:cs="Arial"/>
          <w:i/>
          <w:iCs/>
          <w:noProof/>
          <w:sz w:val="18"/>
        </w:rPr>
        <w:t>Resource competition and community structure</w:t>
      </w:r>
      <w:r w:rsidRPr="00356334">
        <w:rPr>
          <w:rFonts w:ascii="Arial" w:hAnsi="Arial" w:cs="Arial"/>
          <w:noProof/>
          <w:sz w:val="18"/>
        </w:rPr>
        <w:t>. (Princeton university press, 1982).</w:t>
      </w:r>
    </w:p>
    <w:p w14:paraId="660C9E91"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4.</w:t>
      </w:r>
      <w:r w:rsidRPr="00356334">
        <w:rPr>
          <w:rFonts w:ascii="Arial" w:hAnsi="Arial" w:cs="Arial"/>
          <w:noProof/>
          <w:sz w:val="18"/>
        </w:rPr>
        <w:tab/>
        <w:t xml:space="preserve">MacArthur, R. H. Environmental factors affecting bird species diversity. </w:t>
      </w:r>
      <w:r w:rsidRPr="00356334">
        <w:rPr>
          <w:rFonts w:ascii="Arial" w:hAnsi="Arial" w:cs="Arial"/>
          <w:i/>
          <w:iCs/>
          <w:noProof/>
          <w:sz w:val="18"/>
        </w:rPr>
        <w:t>Am. Nat.</w:t>
      </w:r>
      <w:r w:rsidRPr="00356334">
        <w:rPr>
          <w:rFonts w:ascii="Arial" w:hAnsi="Arial" w:cs="Arial"/>
          <w:noProof/>
          <w:sz w:val="18"/>
        </w:rPr>
        <w:t xml:space="preserve"> </w:t>
      </w:r>
      <w:r w:rsidRPr="00356334">
        <w:rPr>
          <w:rFonts w:ascii="Arial" w:hAnsi="Arial" w:cs="Arial"/>
          <w:b/>
          <w:bCs/>
          <w:noProof/>
          <w:sz w:val="18"/>
        </w:rPr>
        <w:t>98,</w:t>
      </w:r>
      <w:r w:rsidRPr="00356334">
        <w:rPr>
          <w:rFonts w:ascii="Arial" w:hAnsi="Arial" w:cs="Arial"/>
          <w:noProof/>
          <w:sz w:val="18"/>
        </w:rPr>
        <w:t xml:space="preserve"> 387–397 (1964).</w:t>
      </w:r>
    </w:p>
    <w:p w14:paraId="0D2C168B"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5.</w:t>
      </w:r>
      <w:r w:rsidRPr="00356334">
        <w:rPr>
          <w:rFonts w:ascii="Arial" w:hAnsi="Arial" w:cs="Arial"/>
          <w:noProof/>
          <w:sz w:val="18"/>
        </w:rPr>
        <w:tab/>
        <w:t xml:space="preserve">May, R. M. </w:t>
      </w:r>
      <w:r w:rsidRPr="00356334">
        <w:rPr>
          <w:rFonts w:ascii="Arial" w:hAnsi="Arial" w:cs="Arial"/>
          <w:i/>
          <w:iCs/>
          <w:noProof/>
          <w:sz w:val="18"/>
        </w:rPr>
        <w:t>Stability and complexity in model ecosystems</w:t>
      </w:r>
      <w:r w:rsidRPr="00356334">
        <w:rPr>
          <w:rFonts w:ascii="Arial" w:hAnsi="Arial" w:cs="Arial"/>
          <w:noProof/>
          <w:sz w:val="18"/>
        </w:rPr>
        <w:t xml:space="preserve">. </w:t>
      </w:r>
      <w:r w:rsidRPr="00356334">
        <w:rPr>
          <w:rFonts w:ascii="Arial" w:hAnsi="Arial" w:cs="Arial"/>
          <w:b/>
          <w:bCs/>
          <w:noProof/>
          <w:sz w:val="18"/>
        </w:rPr>
        <w:t>6,</w:t>
      </w:r>
      <w:r w:rsidRPr="00356334">
        <w:rPr>
          <w:rFonts w:ascii="Arial" w:hAnsi="Arial" w:cs="Arial"/>
          <w:noProof/>
          <w:sz w:val="18"/>
        </w:rPr>
        <w:t xml:space="preserve"> (Princeton university press, 2001).</w:t>
      </w:r>
    </w:p>
    <w:p w14:paraId="6F697B41"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6.</w:t>
      </w:r>
      <w:r w:rsidRPr="00356334">
        <w:rPr>
          <w:rFonts w:ascii="Arial" w:hAnsi="Arial" w:cs="Arial"/>
          <w:noProof/>
          <w:sz w:val="18"/>
        </w:rPr>
        <w:tab/>
        <w:t xml:space="preserve">Arditi, R. &amp; Ginzburg, L. R. </w:t>
      </w:r>
      <w:r w:rsidRPr="00356334">
        <w:rPr>
          <w:rFonts w:ascii="Arial" w:hAnsi="Arial" w:cs="Arial"/>
          <w:i/>
          <w:iCs/>
          <w:noProof/>
          <w:sz w:val="18"/>
        </w:rPr>
        <w:t>How species interact: altering the standard view on trophic ecology</w:t>
      </w:r>
      <w:r w:rsidRPr="00356334">
        <w:rPr>
          <w:rFonts w:ascii="Arial" w:hAnsi="Arial" w:cs="Arial"/>
          <w:noProof/>
          <w:sz w:val="18"/>
        </w:rPr>
        <w:t>. (Oxford University Press, 2012).</w:t>
      </w:r>
    </w:p>
    <w:p w14:paraId="3CAA659F"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7.</w:t>
      </w:r>
      <w:r w:rsidRPr="00356334">
        <w:rPr>
          <w:rFonts w:ascii="Arial" w:hAnsi="Arial" w:cs="Arial"/>
          <w:noProof/>
          <w:sz w:val="18"/>
        </w:rPr>
        <w:tab/>
        <w:t xml:space="preserve">Consortium, H. M. P. &amp; others. Structure, function and diversity of the healthy human microbiome. </w:t>
      </w:r>
      <w:r w:rsidRPr="00356334">
        <w:rPr>
          <w:rFonts w:ascii="Arial" w:hAnsi="Arial" w:cs="Arial"/>
          <w:i/>
          <w:iCs/>
          <w:noProof/>
          <w:sz w:val="18"/>
        </w:rPr>
        <w:t>Nature</w:t>
      </w:r>
      <w:r w:rsidRPr="00356334">
        <w:rPr>
          <w:rFonts w:ascii="Arial" w:hAnsi="Arial" w:cs="Arial"/>
          <w:noProof/>
          <w:sz w:val="18"/>
        </w:rPr>
        <w:t xml:space="preserve"> </w:t>
      </w:r>
      <w:r w:rsidRPr="00356334">
        <w:rPr>
          <w:rFonts w:ascii="Arial" w:hAnsi="Arial" w:cs="Arial"/>
          <w:b/>
          <w:bCs/>
          <w:noProof/>
          <w:sz w:val="18"/>
        </w:rPr>
        <w:t>486,</w:t>
      </w:r>
      <w:r w:rsidRPr="00356334">
        <w:rPr>
          <w:rFonts w:ascii="Arial" w:hAnsi="Arial" w:cs="Arial"/>
          <w:noProof/>
          <w:sz w:val="18"/>
        </w:rPr>
        <w:t xml:space="preserve"> 207–214 (2012).</w:t>
      </w:r>
    </w:p>
    <w:p w14:paraId="70096C16"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8.</w:t>
      </w:r>
      <w:r w:rsidRPr="00356334">
        <w:rPr>
          <w:rFonts w:ascii="Arial" w:hAnsi="Arial" w:cs="Arial"/>
          <w:noProof/>
          <w:sz w:val="18"/>
        </w:rPr>
        <w:tab/>
        <w:t xml:space="preserve">Falkowski, P. G., Fenchel, T. &amp; Delong, E. F. The microbial engines that drive Earth’s biogeochemical cycles. </w:t>
      </w:r>
      <w:r w:rsidRPr="00356334">
        <w:rPr>
          <w:rFonts w:ascii="Arial" w:hAnsi="Arial" w:cs="Arial"/>
          <w:i/>
          <w:iCs/>
          <w:noProof/>
          <w:sz w:val="18"/>
        </w:rPr>
        <w:t>Science (80-. ).</w:t>
      </w:r>
      <w:r w:rsidRPr="00356334">
        <w:rPr>
          <w:rFonts w:ascii="Arial" w:hAnsi="Arial" w:cs="Arial"/>
          <w:noProof/>
          <w:sz w:val="18"/>
        </w:rPr>
        <w:t xml:space="preserve"> </w:t>
      </w:r>
      <w:r w:rsidRPr="00356334">
        <w:rPr>
          <w:rFonts w:ascii="Arial" w:hAnsi="Arial" w:cs="Arial"/>
          <w:b/>
          <w:bCs/>
          <w:noProof/>
          <w:sz w:val="18"/>
        </w:rPr>
        <w:t>320,</w:t>
      </w:r>
      <w:r w:rsidRPr="00356334">
        <w:rPr>
          <w:rFonts w:ascii="Arial" w:hAnsi="Arial" w:cs="Arial"/>
          <w:noProof/>
          <w:sz w:val="18"/>
        </w:rPr>
        <w:t xml:space="preserve"> 1034–1039 (2008).</w:t>
      </w:r>
    </w:p>
    <w:p w14:paraId="34847457"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9.</w:t>
      </w:r>
      <w:r w:rsidRPr="00356334">
        <w:rPr>
          <w:rFonts w:ascii="Arial" w:hAnsi="Arial" w:cs="Arial"/>
          <w:noProof/>
          <w:sz w:val="18"/>
        </w:rPr>
        <w:tab/>
        <w:t xml:space="preserve">Bardgett, R. D., Freeman, C. &amp; Ostle, N. J. Microbial contributions to climate change through carbon cycle feedbacks. </w:t>
      </w:r>
      <w:r w:rsidRPr="00356334">
        <w:rPr>
          <w:rFonts w:ascii="Arial" w:hAnsi="Arial" w:cs="Arial"/>
          <w:i/>
          <w:iCs/>
          <w:noProof/>
          <w:sz w:val="18"/>
        </w:rPr>
        <w:t>ISME J.</w:t>
      </w:r>
      <w:r w:rsidRPr="00356334">
        <w:rPr>
          <w:rFonts w:ascii="Arial" w:hAnsi="Arial" w:cs="Arial"/>
          <w:noProof/>
          <w:sz w:val="18"/>
        </w:rPr>
        <w:t xml:space="preserve"> </w:t>
      </w:r>
      <w:r w:rsidRPr="00356334">
        <w:rPr>
          <w:rFonts w:ascii="Arial" w:hAnsi="Arial" w:cs="Arial"/>
          <w:b/>
          <w:bCs/>
          <w:noProof/>
          <w:sz w:val="18"/>
        </w:rPr>
        <w:t>2,</w:t>
      </w:r>
      <w:r w:rsidRPr="00356334">
        <w:rPr>
          <w:rFonts w:ascii="Arial" w:hAnsi="Arial" w:cs="Arial"/>
          <w:noProof/>
          <w:sz w:val="18"/>
        </w:rPr>
        <w:t xml:space="preserve"> 805–814 (2008).</w:t>
      </w:r>
    </w:p>
    <w:p w14:paraId="586FFA42"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10.</w:t>
      </w:r>
      <w:r w:rsidRPr="00356334">
        <w:rPr>
          <w:rFonts w:ascii="Arial" w:hAnsi="Arial" w:cs="Arial"/>
          <w:noProof/>
          <w:sz w:val="18"/>
        </w:rPr>
        <w:tab/>
        <w:t xml:space="preserve">Nei, M. &amp; Kumar, S. </w:t>
      </w:r>
      <w:r w:rsidRPr="00356334">
        <w:rPr>
          <w:rFonts w:ascii="Arial" w:hAnsi="Arial" w:cs="Arial"/>
          <w:i/>
          <w:iCs/>
          <w:noProof/>
          <w:sz w:val="18"/>
        </w:rPr>
        <w:t>Molecular evolution and phylogenetics</w:t>
      </w:r>
      <w:r w:rsidRPr="00356334">
        <w:rPr>
          <w:rFonts w:ascii="Arial" w:hAnsi="Arial" w:cs="Arial"/>
          <w:noProof/>
          <w:sz w:val="18"/>
        </w:rPr>
        <w:t>. (Oxford university press, 2000).</w:t>
      </w:r>
    </w:p>
    <w:p w14:paraId="5AE088D9"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11.</w:t>
      </w:r>
      <w:r w:rsidRPr="00356334">
        <w:rPr>
          <w:rFonts w:ascii="Arial" w:hAnsi="Arial" w:cs="Arial"/>
          <w:noProof/>
          <w:sz w:val="18"/>
        </w:rPr>
        <w:tab/>
        <w:t xml:space="preserve">Yang, Z. &amp; Rannala, B. Molecular phylogenetics: principles and practice. </w:t>
      </w:r>
      <w:r w:rsidRPr="00356334">
        <w:rPr>
          <w:rFonts w:ascii="Arial" w:hAnsi="Arial" w:cs="Arial"/>
          <w:i/>
          <w:iCs/>
          <w:noProof/>
          <w:sz w:val="18"/>
        </w:rPr>
        <w:t>Nat. Rev. Genet.</w:t>
      </w:r>
      <w:r w:rsidRPr="00356334">
        <w:rPr>
          <w:rFonts w:ascii="Arial" w:hAnsi="Arial" w:cs="Arial"/>
          <w:noProof/>
          <w:sz w:val="18"/>
        </w:rPr>
        <w:t xml:space="preserve"> </w:t>
      </w:r>
      <w:r w:rsidRPr="00356334">
        <w:rPr>
          <w:rFonts w:ascii="Arial" w:hAnsi="Arial" w:cs="Arial"/>
          <w:b/>
          <w:bCs/>
          <w:noProof/>
          <w:sz w:val="18"/>
        </w:rPr>
        <w:t>13,</w:t>
      </w:r>
      <w:r w:rsidRPr="00356334">
        <w:rPr>
          <w:rFonts w:ascii="Arial" w:hAnsi="Arial" w:cs="Arial"/>
          <w:noProof/>
          <w:sz w:val="18"/>
        </w:rPr>
        <w:t xml:space="preserve"> 303 (2012).</w:t>
      </w:r>
    </w:p>
    <w:p w14:paraId="72EEC29F"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12.</w:t>
      </w:r>
      <w:r w:rsidRPr="00356334">
        <w:rPr>
          <w:rFonts w:ascii="Arial" w:hAnsi="Arial" w:cs="Arial"/>
          <w:noProof/>
          <w:sz w:val="18"/>
        </w:rPr>
        <w:tab/>
        <w:t xml:space="preserve">Hillis, D. M. &amp; Dixon, M. T. Ribosomal DNA: molecular evolution and phylogenetic inference. </w:t>
      </w:r>
      <w:r w:rsidRPr="00356334">
        <w:rPr>
          <w:rFonts w:ascii="Arial" w:hAnsi="Arial" w:cs="Arial"/>
          <w:i/>
          <w:iCs/>
          <w:noProof/>
          <w:sz w:val="18"/>
        </w:rPr>
        <w:t>Q. Rev. Biol.</w:t>
      </w:r>
      <w:r w:rsidRPr="00356334">
        <w:rPr>
          <w:rFonts w:ascii="Arial" w:hAnsi="Arial" w:cs="Arial"/>
          <w:noProof/>
          <w:sz w:val="18"/>
        </w:rPr>
        <w:t xml:space="preserve"> </w:t>
      </w:r>
      <w:r w:rsidRPr="00356334">
        <w:rPr>
          <w:rFonts w:ascii="Arial" w:hAnsi="Arial" w:cs="Arial"/>
          <w:b/>
          <w:bCs/>
          <w:noProof/>
          <w:sz w:val="18"/>
        </w:rPr>
        <w:t>66,</w:t>
      </w:r>
      <w:r w:rsidRPr="00356334">
        <w:rPr>
          <w:rFonts w:ascii="Arial" w:hAnsi="Arial" w:cs="Arial"/>
          <w:noProof/>
          <w:sz w:val="18"/>
        </w:rPr>
        <w:t xml:space="preserve"> 411–453 (1991).</w:t>
      </w:r>
    </w:p>
    <w:p w14:paraId="4CAD4D24"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13.</w:t>
      </w:r>
      <w:r w:rsidRPr="00356334">
        <w:rPr>
          <w:rFonts w:ascii="Arial" w:hAnsi="Arial" w:cs="Arial"/>
          <w:noProof/>
          <w:sz w:val="18"/>
        </w:rPr>
        <w:tab/>
        <w:t xml:space="preserve">Snel, B., Bork, P. &amp; Huynen, M. A. Genome phylogeny based on gene content. </w:t>
      </w:r>
      <w:r w:rsidRPr="00356334">
        <w:rPr>
          <w:rFonts w:ascii="Arial" w:hAnsi="Arial" w:cs="Arial"/>
          <w:i/>
          <w:iCs/>
          <w:noProof/>
          <w:sz w:val="18"/>
        </w:rPr>
        <w:t>Nat. Genet.</w:t>
      </w:r>
      <w:r w:rsidRPr="00356334">
        <w:rPr>
          <w:rFonts w:ascii="Arial" w:hAnsi="Arial" w:cs="Arial"/>
          <w:noProof/>
          <w:sz w:val="18"/>
        </w:rPr>
        <w:t xml:space="preserve"> </w:t>
      </w:r>
      <w:r w:rsidRPr="00356334">
        <w:rPr>
          <w:rFonts w:ascii="Arial" w:hAnsi="Arial" w:cs="Arial"/>
          <w:b/>
          <w:bCs/>
          <w:noProof/>
          <w:sz w:val="18"/>
        </w:rPr>
        <w:t>21,</w:t>
      </w:r>
      <w:r w:rsidRPr="00356334">
        <w:rPr>
          <w:rFonts w:ascii="Arial" w:hAnsi="Arial" w:cs="Arial"/>
          <w:noProof/>
          <w:sz w:val="18"/>
        </w:rPr>
        <w:t xml:space="preserve"> 108–110 (1999).</w:t>
      </w:r>
    </w:p>
    <w:p w14:paraId="2F752FD4"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14.</w:t>
      </w:r>
      <w:r w:rsidRPr="00356334">
        <w:rPr>
          <w:rFonts w:ascii="Arial" w:hAnsi="Arial" w:cs="Arial"/>
          <w:noProof/>
          <w:sz w:val="18"/>
        </w:rPr>
        <w:tab/>
        <w:t xml:space="preserve">Zaneveld, J. R., Lozupone, C., Gordon, J. I. &amp; Knight, R. Ribosomal RNA diversity predicts genome diversity in gut bacteria and their relatives. </w:t>
      </w:r>
      <w:r w:rsidRPr="00356334">
        <w:rPr>
          <w:rFonts w:ascii="Arial" w:hAnsi="Arial" w:cs="Arial"/>
          <w:i/>
          <w:iCs/>
          <w:noProof/>
          <w:sz w:val="18"/>
        </w:rPr>
        <w:t>Nucleic Acids Res.</w:t>
      </w:r>
      <w:r w:rsidRPr="00356334">
        <w:rPr>
          <w:rFonts w:ascii="Arial" w:hAnsi="Arial" w:cs="Arial"/>
          <w:noProof/>
          <w:sz w:val="18"/>
        </w:rPr>
        <w:t xml:space="preserve"> </w:t>
      </w:r>
      <w:r w:rsidRPr="00356334">
        <w:rPr>
          <w:rFonts w:ascii="Arial" w:hAnsi="Arial" w:cs="Arial"/>
          <w:b/>
          <w:bCs/>
          <w:noProof/>
          <w:sz w:val="18"/>
        </w:rPr>
        <w:t>38,</w:t>
      </w:r>
      <w:r w:rsidRPr="00356334">
        <w:rPr>
          <w:rFonts w:ascii="Arial" w:hAnsi="Arial" w:cs="Arial"/>
          <w:noProof/>
          <w:sz w:val="18"/>
        </w:rPr>
        <w:t xml:space="preserve"> 3869–3879 (2010).</w:t>
      </w:r>
    </w:p>
    <w:p w14:paraId="3DB89203"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15.</w:t>
      </w:r>
      <w:r w:rsidRPr="00356334">
        <w:rPr>
          <w:rFonts w:ascii="Arial" w:hAnsi="Arial" w:cs="Arial"/>
          <w:noProof/>
          <w:sz w:val="18"/>
        </w:rPr>
        <w:tab/>
        <w:t xml:space="preserve">Hall, B. G. &amp; Barlow, M. Evolution of the serine $β$-lactamases: past, present and future. </w:t>
      </w:r>
      <w:r w:rsidRPr="00356334">
        <w:rPr>
          <w:rFonts w:ascii="Arial" w:hAnsi="Arial" w:cs="Arial"/>
          <w:i/>
          <w:iCs/>
          <w:noProof/>
          <w:sz w:val="18"/>
        </w:rPr>
        <w:t>Drug Resist. Updat.</w:t>
      </w:r>
      <w:r w:rsidRPr="00356334">
        <w:rPr>
          <w:rFonts w:ascii="Arial" w:hAnsi="Arial" w:cs="Arial"/>
          <w:noProof/>
          <w:sz w:val="18"/>
        </w:rPr>
        <w:t xml:space="preserve"> </w:t>
      </w:r>
      <w:r w:rsidRPr="00356334">
        <w:rPr>
          <w:rFonts w:ascii="Arial" w:hAnsi="Arial" w:cs="Arial"/>
          <w:b/>
          <w:bCs/>
          <w:noProof/>
          <w:sz w:val="18"/>
        </w:rPr>
        <w:lastRenderedPageBreak/>
        <w:t>7,</w:t>
      </w:r>
      <w:r w:rsidRPr="00356334">
        <w:rPr>
          <w:rFonts w:ascii="Arial" w:hAnsi="Arial" w:cs="Arial"/>
          <w:noProof/>
          <w:sz w:val="18"/>
        </w:rPr>
        <w:t xml:space="preserve"> 111–123 (2004).</w:t>
      </w:r>
    </w:p>
    <w:p w14:paraId="6CC64731"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16.</w:t>
      </w:r>
      <w:r w:rsidRPr="00356334">
        <w:rPr>
          <w:rFonts w:ascii="Arial" w:hAnsi="Arial" w:cs="Arial"/>
          <w:noProof/>
          <w:sz w:val="18"/>
        </w:rPr>
        <w:tab/>
        <w:t xml:space="preserve">Gogarten, J. P., Doolittle, W. F. &amp; Lawrence, J. G. Prokaryotic evolution in light of gene transfer. </w:t>
      </w:r>
      <w:r w:rsidRPr="00356334">
        <w:rPr>
          <w:rFonts w:ascii="Arial" w:hAnsi="Arial" w:cs="Arial"/>
          <w:i/>
          <w:iCs/>
          <w:noProof/>
          <w:sz w:val="18"/>
        </w:rPr>
        <w:t>Mol. Biol. Evol.</w:t>
      </w:r>
      <w:r w:rsidRPr="00356334">
        <w:rPr>
          <w:rFonts w:ascii="Arial" w:hAnsi="Arial" w:cs="Arial"/>
          <w:noProof/>
          <w:sz w:val="18"/>
        </w:rPr>
        <w:t xml:space="preserve"> </w:t>
      </w:r>
      <w:r w:rsidRPr="00356334">
        <w:rPr>
          <w:rFonts w:ascii="Arial" w:hAnsi="Arial" w:cs="Arial"/>
          <w:b/>
          <w:bCs/>
          <w:noProof/>
          <w:sz w:val="18"/>
        </w:rPr>
        <w:t>19,</w:t>
      </w:r>
      <w:r w:rsidRPr="00356334">
        <w:rPr>
          <w:rFonts w:ascii="Arial" w:hAnsi="Arial" w:cs="Arial"/>
          <w:noProof/>
          <w:sz w:val="18"/>
        </w:rPr>
        <w:t xml:space="preserve"> 2226–2238 (2002).</w:t>
      </w:r>
    </w:p>
    <w:p w14:paraId="0DA6154B"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17.</w:t>
      </w:r>
      <w:r w:rsidRPr="00356334">
        <w:rPr>
          <w:rFonts w:ascii="Arial" w:hAnsi="Arial" w:cs="Arial"/>
          <w:noProof/>
          <w:sz w:val="18"/>
        </w:rPr>
        <w:tab/>
        <w:t xml:space="preserve">Větrovsk\`y, T. &amp; Baldrian, P. The variability of the 16S rRNA gene in bacterial genomes and its consequences for bacterial community analyses. </w:t>
      </w:r>
      <w:r w:rsidRPr="00356334">
        <w:rPr>
          <w:rFonts w:ascii="Arial" w:hAnsi="Arial" w:cs="Arial"/>
          <w:i/>
          <w:iCs/>
          <w:noProof/>
          <w:sz w:val="18"/>
        </w:rPr>
        <w:t>PLoS One</w:t>
      </w:r>
      <w:r w:rsidRPr="00356334">
        <w:rPr>
          <w:rFonts w:ascii="Arial" w:hAnsi="Arial" w:cs="Arial"/>
          <w:noProof/>
          <w:sz w:val="18"/>
        </w:rPr>
        <w:t xml:space="preserve"> </w:t>
      </w:r>
      <w:r w:rsidRPr="00356334">
        <w:rPr>
          <w:rFonts w:ascii="Arial" w:hAnsi="Arial" w:cs="Arial"/>
          <w:b/>
          <w:bCs/>
          <w:noProof/>
          <w:sz w:val="18"/>
        </w:rPr>
        <w:t>8,</w:t>
      </w:r>
      <w:r w:rsidRPr="00356334">
        <w:rPr>
          <w:rFonts w:ascii="Arial" w:hAnsi="Arial" w:cs="Arial"/>
          <w:noProof/>
          <w:sz w:val="18"/>
        </w:rPr>
        <w:t xml:space="preserve"> e57923 (2013).</w:t>
      </w:r>
    </w:p>
    <w:p w14:paraId="378BA6B4"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18.</w:t>
      </w:r>
      <w:r w:rsidRPr="00356334">
        <w:rPr>
          <w:rFonts w:ascii="Arial" w:hAnsi="Arial" w:cs="Arial"/>
          <w:noProof/>
          <w:sz w:val="18"/>
        </w:rPr>
        <w:tab/>
        <w:t xml:space="preserve">Lozupone, C. A., Hamady, M., Kelley, S. T. &amp; Knight, R. Quantitative and qualitative $β$ diversity measures lead to different insights into factors that structure microbial communities. </w:t>
      </w:r>
      <w:r w:rsidRPr="00356334">
        <w:rPr>
          <w:rFonts w:ascii="Arial" w:hAnsi="Arial" w:cs="Arial"/>
          <w:i/>
          <w:iCs/>
          <w:noProof/>
          <w:sz w:val="18"/>
        </w:rPr>
        <w:t>Appl. Environ. Microbiol.</w:t>
      </w:r>
      <w:r w:rsidRPr="00356334">
        <w:rPr>
          <w:rFonts w:ascii="Arial" w:hAnsi="Arial" w:cs="Arial"/>
          <w:noProof/>
          <w:sz w:val="18"/>
        </w:rPr>
        <w:t xml:space="preserve"> </w:t>
      </w:r>
      <w:r w:rsidRPr="00356334">
        <w:rPr>
          <w:rFonts w:ascii="Arial" w:hAnsi="Arial" w:cs="Arial"/>
          <w:b/>
          <w:bCs/>
          <w:noProof/>
          <w:sz w:val="18"/>
        </w:rPr>
        <w:t>73,</w:t>
      </w:r>
      <w:r w:rsidRPr="00356334">
        <w:rPr>
          <w:rFonts w:ascii="Arial" w:hAnsi="Arial" w:cs="Arial"/>
          <w:noProof/>
          <w:sz w:val="18"/>
        </w:rPr>
        <w:t xml:space="preserve"> 1576–1585 (2007).</w:t>
      </w:r>
    </w:p>
    <w:p w14:paraId="038713AC"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19.</w:t>
      </w:r>
      <w:r w:rsidRPr="00356334">
        <w:rPr>
          <w:rFonts w:ascii="Arial" w:hAnsi="Arial" w:cs="Arial"/>
          <w:noProof/>
          <w:sz w:val="18"/>
        </w:rPr>
        <w:tab/>
        <w:t xml:space="preserve">Stone, E. A. Why the phylogenetic regression appears robust to tree misspecification. </w:t>
      </w:r>
      <w:r w:rsidRPr="00356334">
        <w:rPr>
          <w:rFonts w:ascii="Arial" w:hAnsi="Arial" w:cs="Arial"/>
          <w:i/>
          <w:iCs/>
          <w:noProof/>
          <w:sz w:val="18"/>
        </w:rPr>
        <w:t>Syst. Biol.</w:t>
      </w:r>
      <w:r w:rsidRPr="00356334">
        <w:rPr>
          <w:rFonts w:ascii="Arial" w:hAnsi="Arial" w:cs="Arial"/>
          <w:noProof/>
          <w:sz w:val="18"/>
        </w:rPr>
        <w:t xml:space="preserve"> </w:t>
      </w:r>
      <w:r w:rsidRPr="00356334">
        <w:rPr>
          <w:rFonts w:ascii="Arial" w:hAnsi="Arial" w:cs="Arial"/>
          <w:b/>
          <w:bCs/>
          <w:noProof/>
          <w:sz w:val="18"/>
        </w:rPr>
        <w:t>60,</w:t>
      </w:r>
      <w:r w:rsidRPr="00356334">
        <w:rPr>
          <w:rFonts w:ascii="Arial" w:hAnsi="Arial" w:cs="Arial"/>
          <w:noProof/>
          <w:sz w:val="18"/>
        </w:rPr>
        <w:t xml:space="preserve"> 245–260 (2011).</w:t>
      </w:r>
    </w:p>
    <w:p w14:paraId="700A5D83"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20.</w:t>
      </w:r>
      <w:r w:rsidRPr="00356334">
        <w:rPr>
          <w:rFonts w:ascii="Arial" w:hAnsi="Arial" w:cs="Arial"/>
          <w:noProof/>
          <w:sz w:val="18"/>
        </w:rPr>
        <w:tab/>
        <w:t xml:space="preserve">Riesenfeld, S. J. &amp; Pollard, K. S. Beyond classification: gene-family phylogenies from shotgun metagenomic reads enable accurate community analysis. </w:t>
      </w:r>
      <w:r w:rsidRPr="00356334">
        <w:rPr>
          <w:rFonts w:ascii="Arial" w:hAnsi="Arial" w:cs="Arial"/>
          <w:i/>
          <w:iCs/>
          <w:noProof/>
          <w:sz w:val="18"/>
        </w:rPr>
        <w:t>BMC Genomics</w:t>
      </w:r>
      <w:r w:rsidRPr="00356334">
        <w:rPr>
          <w:rFonts w:ascii="Arial" w:hAnsi="Arial" w:cs="Arial"/>
          <w:noProof/>
          <w:sz w:val="18"/>
        </w:rPr>
        <w:t xml:space="preserve"> </w:t>
      </w:r>
      <w:r w:rsidRPr="00356334">
        <w:rPr>
          <w:rFonts w:ascii="Arial" w:hAnsi="Arial" w:cs="Arial"/>
          <w:b/>
          <w:bCs/>
          <w:noProof/>
          <w:sz w:val="18"/>
        </w:rPr>
        <w:t>14,</w:t>
      </w:r>
      <w:r w:rsidRPr="00356334">
        <w:rPr>
          <w:rFonts w:ascii="Arial" w:hAnsi="Arial" w:cs="Arial"/>
          <w:noProof/>
          <w:sz w:val="18"/>
        </w:rPr>
        <w:t xml:space="preserve"> 419 (2013).</w:t>
      </w:r>
    </w:p>
    <w:p w14:paraId="58B254FD"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21.</w:t>
      </w:r>
      <w:r w:rsidRPr="00356334">
        <w:rPr>
          <w:rFonts w:ascii="Arial" w:hAnsi="Arial" w:cs="Arial"/>
          <w:noProof/>
          <w:sz w:val="18"/>
        </w:rPr>
        <w:tab/>
        <w:t xml:space="preserve">Felsenstein, J. Confidence limits on phylogenies: an approach using the bootstrap. </w:t>
      </w:r>
      <w:r w:rsidRPr="00356334">
        <w:rPr>
          <w:rFonts w:ascii="Arial" w:hAnsi="Arial" w:cs="Arial"/>
          <w:i/>
          <w:iCs/>
          <w:noProof/>
          <w:sz w:val="18"/>
        </w:rPr>
        <w:t>Evolution (N. Y).</w:t>
      </w:r>
      <w:r w:rsidRPr="00356334">
        <w:rPr>
          <w:rFonts w:ascii="Arial" w:hAnsi="Arial" w:cs="Arial"/>
          <w:noProof/>
          <w:sz w:val="18"/>
        </w:rPr>
        <w:t xml:space="preserve"> 783–791 (1985).</w:t>
      </w:r>
    </w:p>
    <w:p w14:paraId="4C73450D"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22.</w:t>
      </w:r>
      <w:r w:rsidRPr="00356334">
        <w:rPr>
          <w:rFonts w:ascii="Arial" w:hAnsi="Arial" w:cs="Arial"/>
          <w:noProof/>
          <w:sz w:val="18"/>
        </w:rPr>
        <w:tab/>
        <w:t xml:space="preserve">Grafen, A. The phylogenetic regression. </w:t>
      </w:r>
      <w:r w:rsidRPr="00356334">
        <w:rPr>
          <w:rFonts w:ascii="Arial" w:hAnsi="Arial" w:cs="Arial"/>
          <w:i/>
          <w:iCs/>
          <w:noProof/>
          <w:sz w:val="18"/>
        </w:rPr>
        <w:t>Philos. Trans. R. Soc. Lond. B. Biol. Sci.</w:t>
      </w:r>
      <w:r w:rsidRPr="00356334">
        <w:rPr>
          <w:rFonts w:ascii="Arial" w:hAnsi="Arial" w:cs="Arial"/>
          <w:noProof/>
          <w:sz w:val="18"/>
        </w:rPr>
        <w:t xml:space="preserve"> </w:t>
      </w:r>
      <w:r w:rsidRPr="00356334">
        <w:rPr>
          <w:rFonts w:ascii="Arial" w:hAnsi="Arial" w:cs="Arial"/>
          <w:b/>
          <w:bCs/>
          <w:noProof/>
          <w:sz w:val="18"/>
        </w:rPr>
        <w:t>326,</w:t>
      </w:r>
      <w:r w:rsidRPr="00356334">
        <w:rPr>
          <w:rFonts w:ascii="Arial" w:hAnsi="Arial" w:cs="Arial"/>
          <w:noProof/>
          <w:sz w:val="18"/>
        </w:rPr>
        <w:t xml:space="preserve"> 119–157 (1989).</w:t>
      </w:r>
    </w:p>
    <w:p w14:paraId="7D2CE713"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23.</w:t>
      </w:r>
      <w:r w:rsidRPr="00356334">
        <w:rPr>
          <w:rFonts w:ascii="Arial" w:hAnsi="Arial" w:cs="Arial"/>
          <w:noProof/>
          <w:sz w:val="18"/>
        </w:rPr>
        <w:tab/>
        <w:t xml:space="preserve">Martins, E. P. &amp; Hansen, T. F. Phylogenies and the comparative method: a general approach to incorporating phylogenetic information into the analysis of interspecific data. </w:t>
      </w:r>
      <w:r w:rsidRPr="00356334">
        <w:rPr>
          <w:rFonts w:ascii="Arial" w:hAnsi="Arial" w:cs="Arial"/>
          <w:i/>
          <w:iCs/>
          <w:noProof/>
          <w:sz w:val="18"/>
        </w:rPr>
        <w:t>Am. Nat.</w:t>
      </w:r>
      <w:r w:rsidRPr="00356334">
        <w:rPr>
          <w:rFonts w:ascii="Arial" w:hAnsi="Arial" w:cs="Arial"/>
          <w:noProof/>
          <w:sz w:val="18"/>
        </w:rPr>
        <w:t xml:space="preserve"> </w:t>
      </w:r>
      <w:r w:rsidRPr="00356334">
        <w:rPr>
          <w:rFonts w:ascii="Arial" w:hAnsi="Arial" w:cs="Arial"/>
          <w:b/>
          <w:bCs/>
          <w:noProof/>
          <w:sz w:val="18"/>
        </w:rPr>
        <w:t>149,</w:t>
      </w:r>
      <w:r w:rsidRPr="00356334">
        <w:rPr>
          <w:rFonts w:ascii="Arial" w:hAnsi="Arial" w:cs="Arial"/>
          <w:noProof/>
          <w:sz w:val="18"/>
        </w:rPr>
        <w:t xml:space="preserve"> 646–667 (1997).</w:t>
      </w:r>
    </w:p>
    <w:p w14:paraId="3EA9BE8F"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24.</w:t>
      </w:r>
      <w:r w:rsidRPr="00356334">
        <w:rPr>
          <w:rFonts w:ascii="Arial" w:hAnsi="Arial" w:cs="Arial"/>
          <w:noProof/>
          <w:sz w:val="18"/>
        </w:rPr>
        <w:tab/>
        <w:t xml:space="preserve">Blomberg, S. P., Garland Jr, T., Ives, A. R. &amp; Crespi, B. Testing for phylogenetic signal in comparative data: behavioral traits are more labile. </w:t>
      </w:r>
      <w:r w:rsidRPr="00356334">
        <w:rPr>
          <w:rFonts w:ascii="Arial" w:hAnsi="Arial" w:cs="Arial"/>
          <w:i/>
          <w:iCs/>
          <w:noProof/>
          <w:sz w:val="18"/>
        </w:rPr>
        <w:t>Evolution (N. Y).</w:t>
      </w:r>
      <w:r w:rsidRPr="00356334">
        <w:rPr>
          <w:rFonts w:ascii="Arial" w:hAnsi="Arial" w:cs="Arial"/>
          <w:noProof/>
          <w:sz w:val="18"/>
        </w:rPr>
        <w:t xml:space="preserve"> </w:t>
      </w:r>
      <w:r w:rsidRPr="00356334">
        <w:rPr>
          <w:rFonts w:ascii="Arial" w:hAnsi="Arial" w:cs="Arial"/>
          <w:b/>
          <w:bCs/>
          <w:noProof/>
          <w:sz w:val="18"/>
        </w:rPr>
        <w:t>57,</w:t>
      </w:r>
      <w:r w:rsidRPr="00356334">
        <w:rPr>
          <w:rFonts w:ascii="Arial" w:hAnsi="Arial" w:cs="Arial"/>
          <w:noProof/>
          <w:sz w:val="18"/>
        </w:rPr>
        <w:t xml:space="preserve"> 717–745 (2003).</w:t>
      </w:r>
    </w:p>
    <w:p w14:paraId="11005B21"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25.</w:t>
      </w:r>
      <w:r w:rsidRPr="00356334">
        <w:rPr>
          <w:rFonts w:ascii="Arial" w:hAnsi="Arial" w:cs="Arial"/>
          <w:noProof/>
          <w:sz w:val="18"/>
        </w:rPr>
        <w:tab/>
        <w:t xml:space="preserve">Blomberg, S. P., Lefevre, J. G., Wells, J. A. &amp; Waterhouse, M. Independent contrasts and PGLS regression estimators are equivalent. </w:t>
      </w:r>
      <w:r w:rsidRPr="00356334">
        <w:rPr>
          <w:rFonts w:ascii="Arial" w:hAnsi="Arial" w:cs="Arial"/>
          <w:i/>
          <w:iCs/>
          <w:noProof/>
          <w:sz w:val="18"/>
        </w:rPr>
        <w:t>Syst. Biol.</w:t>
      </w:r>
      <w:r w:rsidRPr="00356334">
        <w:rPr>
          <w:rFonts w:ascii="Arial" w:hAnsi="Arial" w:cs="Arial"/>
          <w:noProof/>
          <w:sz w:val="18"/>
        </w:rPr>
        <w:t xml:space="preserve"> </w:t>
      </w:r>
      <w:r w:rsidRPr="00356334">
        <w:rPr>
          <w:rFonts w:ascii="Arial" w:hAnsi="Arial" w:cs="Arial"/>
          <w:b/>
          <w:bCs/>
          <w:noProof/>
          <w:sz w:val="18"/>
        </w:rPr>
        <w:t>61,</w:t>
      </w:r>
      <w:r w:rsidRPr="00356334">
        <w:rPr>
          <w:rFonts w:ascii="Arial" w:hAnsi="Arial" w:cs="Arial"/>
          <w:noProof/>
          <w:sz w:val="18"/>
        </w:rPr>
        <w:t xml:space="preserve"> 382–391 (2012).</w:t>
      </w:r>
    </w:p>
    <w:p w14:paraId="55B4B909"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26.</w:t>
      </w:r>
      <w:r w:rsidRPr="00356334">
        <w:rPr>
          <w:rFonts w:ascii="Arial" w:hAnsi="Arial" w:cs="Arial"/>
          <w:noProof/>
          <w:sz w:val="18"/>
        </w:rPr>
        <w:tab/>
        <w:t xml:space="preserve">Pagel, M. Inferring the historical patterns of biological evolution. </w:t>
      </w:r>
      <w:r w:rsidRPr="00356334">
        <w:rPr>
          <w:rFonts w:ascii="Arial" w:hAnsi="Arial" w:cs="Arial"/>
          <w:i/>
          <w:iCs/>
          <w:noProof/>
          <w:sz w:val="18"/>
        </w:rPr>
        <w:t>Nature</w:t>
      </w:r>
      <w:r w:rsidRPr="00356334">
        <w:rPr>
          <w:rFonts w:ascii="Arial" w:hAnsi="Arial" w:cs="Arial"/>
          <w:noProof/>
          <w:sz w:val="18"/>
        </w:rPr>
        <w:t xml:space="preserve"> </w:t>
      </w:r>
      <w:r w:rsidRPr="00356334">
        <w:rPr>
          <w:rFonts w:ascii="Arial" w:hAnsi="Arial" w:cs="Arial"/>
          <w:b/>
          <w:bCs/>
          <w:noProof/>
          <w:sz w:val="18"/>
        </w:rPr>
        <w:t>401,</w:t>
      </w:r>
      <w:r w:rsidRPr="00356334">
        <w:rPr>
          <w:rFonts w:ascii="Arial" w:hAnsi="Arial" w:cs="Arial"/>
          <w:noProof/>
          <w:sz w:val="18"/>
        </w:rPr>
        <w:t xml:space="preserve"> 877–884 (1999).</w:t>
      </w:r>
    </w:p>
    <w:p w14:paraId="112B6304"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27.</w:t>
      </w:r>
      <w:r w:rsidRPr="00356334">
        <w:rPr>
          <w:rFonts w:ascii="Arial" w:hAnsi="Arial" w:cs="Arial"/>
          <w:noProof/>
          <w:sz w:val="18"/>
        </w:rPr>
        <w:tab/>
        <w:t xml:space="preserve">Lavin, S. R., Karasov, W. H., Ives, A. R., Middleton, K. M. &amp; Garland Jr, T. Morphometrics of the avian small intestine compared with that of nonflying mammals: a phylogenetic approach. </w:t>
      </w:r>
      <w:r w:rsidRPr="00356334">
        <w:rPr>
          <w:rFonts w:ascii="Arial" w:hAnsi="Arial" w:cs="Arial"/>
          <w:i/>
          <w:iCs/>
          <w:noProof/>
          <w:sz w:val="18"/>
        </w:rPr>
        <w:t>Physiol. Biochem. Zool.</w:t>
      </w:r>
      <w:r w:rsidRPr="00356334">
        <w:rPr>
          <w:rFonts w:ascii="Arial" w:hAnsi="Arial" w:cs="Arial"/>
          <w:noProof/>
          <w:sz w:val="18"/>
        </w:rPr>
        <w:t xml:space="preserve"> </w:t>
      </w:r>
      <w:r w:rsidRPr="00356334">
        <w:rPr>
          <w:rFonts w:ascii="Arial" w:hAnsi="Arial" w:cs="Arial"/>
          <w:b/>
          <w:bCs/>
          <w:noProof/>
          <w:sz w:val="18"/>
        </w:rPr>
        <w:t>81,</w:t>
      </w:r>
      <w:r w:rsidRPr="00356334">
        <w:rPr>
          <w:rFonts w:ascii="Arial" w:hAnsi="Arial" w:cs="Arial"/>
          <w:noProof/>
          <w:sz w:val="18"/>
        </w:rPr>
        <w:t xml:space="preserve"> 526–550 (2008).</w:t>
      </w:r>
    </w:p>
    <w:p w14:paraId="488254A3"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28.</w:t>
      </w:r>
      <w:r w:rsidRPr="00356334">
        <w:rPr>
          <w:rFonts w:ascii="Arial" w:hAnsi="Arial" w:cs="Arial"/>
          <w:noProof/>
          <w:sz w:val="18"/>
        </w:rPr>
        <w:tab/>
        <w:t xml:space="preserve">Lindenfors, P., Revell, L. J. &amp; Nunn, C. L. Sexual dimorphism in primate aerobic capacity: a phylogenetic test. </w:t>
      </w:r>
      <w:r w:rsidRPr="00356334">
        <w:rPr>
          <w:rFonts w:ascii="Arial" w:hAnsi="Arial" w:cs="Arial"/>
          <w:i/>
          <w:iCs/>
          <w:noProof/>
          <w:sz w:val="18"/>
        </w:rPr>
        <w:t>J. Evol. Biol.</w:t>
      </w:r>
      <w:r w:rsidRPr="00356334">
        <w:rPr>
          <w:rFonts w:ascii="Arial" w:hAnsi="Arial" w:cs="Arial"/>
          <w:noProof/>
          <w:sz w:val="18"/>
        </w:rPr>
        <w:t xml:space="preserve"> </w:t>
      </w:r>
      <w:r w:rsidRPr="00356334">
        <w:rPr>
          <w:rFonts w:ascii="Arial" w:hAnsi="Arial" w:cs="Arial"/>
          <w:b/>
          <w:bCs/>
          <w:noProof/>
          <w:sz w:val="18"/>
        </w:rPr>
        <w:t>23,</w:t>
      </w:r>
      <w:r w:rsidRPr="00356334">
        <w:rPr>
          <w:rFonts w:ascii="Arial" w:hAnsi="Arial" w:cs="Arial"/>
          <w:noProof/>
          <w:sz w:val="18"/>
        </w:rPr>
        <w:t xml:space="preserve"> 1183–1194 (2010).</w:t>
      </w:r>
    </w:p>
    <w:p w14:paraId="4AF5D64B"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29.</w:t>
      </w:r>
      <w:r w:rsidRPr="00356334">
        <w:rPr>
          <w:rFonts w:ascii="Arial" w:hAnsi="Arial" w:cs="Arial"/>
          <w:noProof/>
          <w:sz w:val="18"/>
        </w:rPr>
        <w:tab/>
        <w:t xml:space="preserve">Garamszegi, L. Z. Modern phylogenetic comparative methods and their application in evolutionary biology. </w:t>
      </w:r>
      <w:r w:rsidRPr="00356334">
        <w:rPr>
          <w:rFonts w:ascii="Arial" w:hAnsi="Arial" w:cs="Arial"/>
          <w:i/>
          <w:iCs/>
          <w:noProof/>
          <w:sz w:val="18"/>
        </w:rPr>
        <w:t>Concepts Pract. London, UK Springer</w:t>
      </w:r>
      <w:r w:rsidRPr="00356334">
        <w:rPr>
          <w:rFonts w:ascii="Arial" w:hAnsi="Arial" w:cs="Arial"/>
          <w:noProof/>
          <w:sz w:val="18"/>
        </w:rPr>
        <w:t xml:space="preserve"> (2014).</w:t>
      </w:r>
    </w:p>
    <w:p w14:paraId="542AD65C"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30.</w:t>
      </w:r>
      <w:r w:rsidRPr="00356334">
        <w:rPr>
          <w:rFonts w:ascii="Arial" w:hAnsi="Arial" w:cs="Arial"/>
          <w:noProof/>
          <w:sz w:val="18"/>
        </w:rPr>
        <w:tab/>
        <w:t xml:space="preserve">Bradley, P. H., Nayfach, S. &amp; Pollard, K. S. Phylogeny-corrected identification of microbial gene families relevant to human gut colonization. </w:t>
      </w:r>
      <w:r w:rsidRPr="00356334">
        <w:rPr>
          <w:rFonts w:ascii="Arial" w:hAnsi="Arial" w:cs="Arial"/>
          <w:i/>
          <w:iCs/>
          <w:noProof/>
          <w:sz w:val="18"/>
        </w:rPr>
        <w:t>bioRxiv</w:t>
      </w:r>
      <w:r w:rsidRPr="00356334">
        <w:rPr>
          <w:rFonts w:ascii="Arial" w:hAnsi="Arial" w:cs="Arial"/>
          <w:noProof/>
          <w:sz w:val="18"/>
        </w:rPr>
        <w:t xml:space="preserve"> 189795 (2017).</w:t>
      </w:r>
    </w:p>
    <w:p w14:paraId="0A6E5C78"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31.</w:t>
      </w:r>
      <w:r w:rsidRPr="00356334">
        <w:rPr>
          <w:rFonts w:ascii="Arial" w:hAnsi="Arial" w:cs="Arial"/>
          <w:noProof/>
          <w:sz w:val="18"/>
        </w:rPr>
        <w:tab/>
        <w:t xml:space="preserve">Paradis, E., Claude, J. &amp; Strimmer, K. APE: analyses of phylogenetics and evolution in R language. </w:t>
      </w:r>
      <w:r w:rsidRPr="00356334">
        <w:rPr>
          <w:rFonts w:ascii="Arial" w:hAnsi="Arial" w:cs="Arial"/>
          <w:i/>
          <w:iCs/>
          <w:noProof/>
          <w:sz w:val="18"/>
        </w:rPr>
        <w:t>Bioinformatics</w:t>
      </w:r>
      <w:r w:rsidRPr="00356334">
        <w:rPr>
          <w:rFonts w:ascii="Arial" w:hAnsi="Arial" w:cs="Arial"/>
          <w:noProof/>
          <w:sz w:val="18"/>
        </w:rPr>
        <w:t xml:space="preserve"> </w:t>
      </w:r>
      <w:r w:rsidRPr="00356334">
        <w:rPr>
          <w:rFonts w:ascii="Arial" w:hAnsi="Arial" w:cs="Arial"/>
          <w:b/>
          <w:bCs/>
          <w:noProof/>
          <w:sz w:val="18"/>
        </w:rPr>
        <w:t>20,</w:t>
      </w:r>
      <w:r w:rsidRPr="00356334">
        <w:rPr>
          <w:rFonts w:ascii="Arial" w:hAnsi="Arial" w:cs="Arial"/>
          <w:noProof/>
          <w:sz w:val="18"/>
        </w:rPr>
        <w:t xml:space="preserve"> 289–290 (2004).</w:t>
      </w:r>
    </w:p>
    <w:p w14:paraId="46DE214A"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32.</w:t>
      </w:r>
      <w:r w:rsidRPr="00356334">
        <w:rPr>
          <w:rFonts w:ascii="Arial" w:hAnsi="Arial" w:cs="Arial"/>
          <w:noProof/>
          <w:sz w:val="18"/>
        </w:rPr>
        <w:tab/>
        <w:t xml:space="preserve">Schliep, K. P. phangorn: phylogenetic analysis in R. </w:t>
      </w:r>
      <w:r w:rsidRPr="00356334">
        <w:rPr>
          <w:rFonts w:ascii="Arial" w:hAnsi="Arial" w:cs="Arial"/>
          <w:i/>
          <w:iCs/>
          <w:noProof/>
          <w:sz w:val="18"/>
        </w:rPr>
        <w:t>Bioinformatics</w:t>
      </w:r>
      <w:r w:rsidRPr="00356334">
        <w:rPr>
          <w:rFonts w:ascii="Arial" w:hAnsi="Arial" w:cs="Arial"/>
          <w:noProof/>
          <w:sz w:val="18"/>
        </w:rPr>
        <w:t xml:space="preserve"> </w:t>
      </w:r>
      <w:r w:rsidRPr="00356334">
        <w:rPr>
          <w:rFonts w:ascii="Arial" w:hAnsi="Arial" w:cs="Arial"/>
          <w:b/>
          <w:bCs/>
          <w:noProof/>
          <w:sz w:val="18"/>
        </w:rPr>
        <w:t>27,</w:t>
      </w:r>
      <w:r w:rsidRPr="00356334">
        <w:rPr>
          <w:rFonts w:ascii="Arial" w:hAnsi="Arial" w:cs="Arial"/>
          <w:noProof/>
          <w:sz w:val="18"/>
        </w:rPr>
        <w:t xml:space="preserve"> 592–593 (2011).</w:t>
      </w:r>
    </w:p>
    <w:p w14:paraId="52AFE87A"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33.</w:t>
      </w:r>
      <w:r w:rsidRPr="00356334">
        <w:rPr>
          <w:rFonts w:ascii="Arial" w:hAnsi="Arial" w:cs="Arial"/>
          <w:noProof/>
          <w:sz w:val="18"/>
        </w:rPr>
        <w:tab/>
        <w:t xml:space="preserve">Revell, L. J. phytools: an R package for phylogenetic comparative biology (and other things). </w:t>
      </w:r>
      <w:r w:rsidRPr="00356334">
        <w:rPr>
          <w:rFonts w:ascii="Arial" w:hAnsi="Arial" w:cs="Arial"/>
          <w:i/>
          <w:iCs/>
          <w:noProof/>
          <w:sz w:val="18"/>
        </w:rPr>
        <w:t>Methods Ecol. Evol.</w:t>
      </w:r>
      <w:r w:rsidRPr="00356334">
        <w:rPr>
          <w:rFonts w:ascii="Arial" w:hAnsi="Arial" w:cs="Arial"/>
          <w:noProof/>
          <w:sz w:val="18"/>
        </w:rPr>
        <w:t xml:space="preserve"> </w:t>
      </w:r>
      <w:r w:rsidRPr="00356334">
        <w:rPr>
          <w:rFonts w:ascii="Arial" w:hAnsi="Arial" w:cs="Arial"/>
          <w:b/>
          <w:bCs/>
          <w:noProof/>
          <w:sz w:val="18"/>
        </w:rPr>
        <w:t>3,</w:t>
      </w:r>
      <w:r w:rsidRPr="00356334">
        <w:rPr>
          <w:rFonts w:ascii="Arial" w:hAnsi="Arial" w:cs="Arial"/>
          <w:noProof/>
          <w:sz w:val="18"/>
        </w:rPr>
        <w:t xml:space="preserve"> 217–223 (2012).</w:t>
      </w:r>
    </w:p>
    <w:p w14:paraId="41766CEF"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34.</w:t>
      </w:r>
      <w:r w:rsidRPr="00356334">
        <w:rPr>
          <w:rFonts w:ascii="Arial" w:hAnsi="Arial" w:cs="Arial"/>
          <w:noProof/>
          <w:sz w:val="18"/>
        </w:rPr>
        <w:tab/>
        <w:t xml:space="preserve">Kembel, S. W. </w:t>
      </w:r>
      <w:r w:rsidRPr="00356334">
        <w:rPr>
          <w:rFonts w:ascii="Arial" w:hAnsi="Arial" w:cs="Arial"/>
          <w:i/>
          <w:iCs/>
          <w:noProof/>
          <w:sz w:val="18"/>
        </w:rPr>
        <w:t>et al.</w:t>
      </w:r>
      <w:r w:rsidRPr="00356334">
        <w:rPr>
          <w:rFonts w:ascii="Arial" w:hAnsi="Arial" w:cs="Arial"/>
          <w:noProof/>
          <w:sz w:val="18"/>
        </w:rPr>
        <w:t xml:space="preserve"> Picante: R tools for integrating phylogenies and ecology. </w:t>
      </w:r>
      <w:r w:rsidRPr="00356334">
        <w:rPr>
          <w:rFonts w:ascii="Arial" w:hAnsi="Arial" w:cs="Arial"/>
          <w:i/>
          <w:iCs/>
          <w:noProof/>
          <w:sz w:val="18"/>
        </w:rPr>
        <w:t>Bioinformatics</w:t>
      </w:r>
      <w:r w:rsidRPr="00356334">
        <w:rPr>
          <w:rFonts w:ascii="Arial" w:hAnsi="Arial" w:cs="Arial"/>
          <w:noProof/>
          <w:sz w:val="18"/>
        </w:rPr>
        <w:t xml:space="preserve"> </w:t>
      </w:r>
      <w:r w:rsidRPr="00356334">
        <w:rPr>
          <w:rFonts w:ascii="Arial" w:hAnsi="Arial" w:cs="Arial"/>
          <w:b/>
          <w:bCs/>
          <w:noProof/>
          <w:sz w:val="18"/>
        </w:rPr>
        <w:t>26,</w:t>
      </w:r>
      <w:r w:rsidRPr="00356334">
        <w:rPr>
          <w:rFonts w:ascii="Arial" w:hAnsi="Arial" w:cs="Arial"/>
          <w:noProof/>
          <w:sz w:val="18"/>
        </w:rPr>
        <w:t xml:space="preserve"> 1463–1464 (2010).</w:t>
      </w:r>
    </w:p>
    <w:p w14:paraId="773DD3C7"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35.</w:t>
      </w:r>
      <w:r w:rsidRPr="00356334">
        <w:rPr>
          <w:rFonts w:ascii="Arial" w:hAnsi="Arial" w:cs="Arial"/>
          <w:noProof/>
          <w:sz w:val="18"/>
        </w:rPr>
        <w:tab/>
        <w:t xml:space="preserve">Harmon, L. J., Weir, J. T., Brock, C. D., Glor, R. E. &amp; Challenger, W. GEIGER: investigating evolutionary radiations. </w:t>
      </w:r>
      <w:r w:rsidRPr="00356334">
        <w:rPr>
          <w:rFonts w:ascii="Arial" w:hAnsi="Arial" w:cs="Arial"/>
          <w:i/>
          <w:iCs/>
          <w:noProof/>
          <w:sz w:val="18"/>
        </w:rPr>
        <w:t>Bioinformatics</w:t>
      </w:r>
      <w:r w:rsidRPr="00356334">
        <w:rPr>
          <w:rFonts w:ascii="Arial" w:hAnsi="Arial" w:cs="Arial"/>
          <w:noProof/>
          <w:sz w:val="18"/>
        </w:rPr>
        <w:t xml:space="preserve"> </w:t>
      </w:r>
      <w:r w:rsidRPr="00356334">
        <w:rPr>
          <w:rFonts w:ascii="Arial" w:hAnsi="Arial" w:cs="Arial"/>
          <w:b/>
          <w:bCs/>
          <w:noProof/>
          <w:sz w:val="18"/>
        </w:rPr>
        <w:t>24,</w:t>
      </w:r>
      <w:r w:rsidRPr="00356334">
        <w:rPr>
          <w:rFonts w:ascii="Arial" w:hAnsi="Arial" w:cs="Arial"/>
          <w:noProof/>
          <w:sz w:val="18"/>
        </w:rPr>
        <w:t xml:space="preserve"> 129–131 (2007).</w:t>
      </w:r>
    </w:p>
    <w:p w14:paraId="19F27A06"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36.</w:t>
      </w:r>
      <w:r w:rsidRPr="00356334">
        <w:rPr>
          <w:rFonts w:ascii="Arial" w:hAnsi="Arial" w:cs="Arial"/>
          <w:noProof/>
          <w:sz w:val="18"/>
        </w:rPr>
        <w:tab/>
        <w:t xml:space="preserve">Tung Ho, L. si &amp; Ané, C. A linear-time algorithm for Gaussian and non-Gaussian trait evolution models. </w:t>
      </w:r>
      <w:r w:rsidRPr="00356334">
        <w:rPr>
          <w:rFonts w:ascii="Arial" w:hAnsi="Arial" w:cs="Arial"/>
          <w:i/>
          <w:iCs/>
          <w:noProof/>
          <w:sz w:val="18"/>
        </w:rPr>
        <w:t>Syst. Biol.</w:t>
      </w:r>
      <w:r w:rsidRPr="00356334">
        <w:rPr>
          <w:rFonts w:ascii="Arial" w:hAnsi="Arial" w:cs="Arial"/>
          <w:noProof/>
          <w:sz w:val="18"/>
        </w:rPr>
        <w:t xml:space="preserve"> </w:t>
      </w:r>
      <w:r w:rsidRPr="00356334">
        <w:rPr>
          <w:rFonts w:ascii="Arial" w:hAnsi="Arial" w:cs="Arial"/>
          <w:b/>
          <w:bCs/>
          <w:noProof/>
          <w:sz w:val="18"/>
        </w:rPr>
        <w:t>63,</w:t>
      </w:r>
      <w:r w:rsidRPr="00356334">
        <w:rPr>
          <w:rFonts w:ascii="Arial" w:hAnsi="Arial" w:cs="Arial"/>
          <w:noProof/>
          <w:sz w:val="18"/>
        </w:rPr>
        <w:t xml:space="preserve"> 397–408 (2014).</w:t>
      </w:r>
    </w:p>
    <w:p w14:paraId="063FEE0F"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37.</w:t>
      </w:r>
      <w:r w:rsidRPr="00356334">
        <w:rPr>
          <w:rFonts w:ascii="Arial" w:hAnsi="Arial" w:cs="Arial"/>
          <w:noProof/>
          <w:sz w:val="18"/>
        </w:rPr>
        <w:tab/>
        <w:t xml:space="preserve">Langille, M. G. I. </w:t>
      </w:r>
      <w:r w:rsidRPr="00356334">
        <w:rPr>
          <w:rFonts w:ascii="Arial" w:hAnsi="Arial" w:cs="Arial"/>
          <w:i/>
          <w:iCs/>
          <w:noProof/>
          <w:sz w:val="18"/>
        </w:rPr>
        <w:t>et al.</w:t>
      </w:r>
      <w:r w:rsidRPr="00356334">
        <w:rPr>
          <w:rFonts w:ascii="Arial" w:hAnsi="Arial" w:cs="Arial"/>
          <w:noProof/>
          <w:sz w:val="18"/>
        </w:rPr>
        <w:t xml:space="preserve"> Predictive functional profiling of microbial communities using 16S rRNA marker gene sequences. </w:t>
      </w:r>
      <w:r w:rsidRPr="00356334">
        <w:rPr>
          <w:rFonts w:ascii="Arial" w:hAnsi="Arial" w:cs="Arial"/>
          <w:i/>
          <w:iCs/>
          <w:noProof/>
          <w:sz w:val="18"/>
        </w:rPr>
        <w:t>Nat. Biotechnol.</w:t>
      </w:r>
      <w:r w:rsidRPr="00356334">
        <w:rPr>
          <w:rFonts w:ascii="Arial" w:hAnsi="Arial" w:cs="Arial"/>
          <w:noProof/>
          <w:sz w:val="18"/>
        </w:rPr>
        <w:t xml:space="preserve"> </w:t>
      </w:r>
      <w:r w:rsidRPr="00356334">
        <w:rPr>
          <w:rFonts w:ascii="Arial" w:hAnsi="Arial" w:cs="Arial"/>
          <w:b/>
          <w:bCs/>
          <w:noProof/>
          <w:sz w:val="18"/>
        </w:rPr>
        <w:t>31,</w:t>
      </w:r>
      <w:r w:rsidRPr="00356334">
        <w:rPr>
          <w:rFonts w:ascii="Arial" w:hAnsi="Arial" w:cs="Arial"/>
          <w:noProof/>
          <w:sz w:val="18"/>
        </w:rPr>
        <w:t xml:space="preserve"> 814–821 (2013).</w:t>
      </w:r>
    </w:p>
    <w:p w14:paraId="5D9C5990"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lastRenderedPageBreak/>
        <w:t>38.</w:t>
      </w:r>
      <w:r w:rsidRPr="00356334">
        <w:rPr>
          <w:rFonts w:ascii="Arial" w:hAnsi="Arial" w:cs="Arial"/>
          <w:noProof/>
          <w:sz w:val="18"/>
        </w:rPr>
        <w:tab/>
        <w:t xml:space="preserve">Cunningham, C. W., Omland, K. E. &amp; Oakley, T. H. Reconstructing ancestral character states: a critical reappraisal. </w:t>
      </w:r>
      <w:r w:rsidRPr="00356334">
        <w:rPr>
          <w:rFonts w:ascii="Arial" w:hAnsi="Arial" w:cs="Arial"/>
          <w:i/>
          <w:iCs/>
          <w:noProof/>
          <w:sz w:val="18"/>
        </w:rPr>
        <w:t>Trends Ecol. Evol.</w:t>
      </w:r>
      <w:r w:rsidRPr="00356334">
        <w:rPr>
          <w:rFonts w:ascii="Arial" w:hAnsi="Arial" w:cs="Arial"/>
          <w:noProof/>
          <w:sz w:val="18"/>
        </w:rPr>
        <w:t xml:space="preserve"> </w:t>
      </w:r>
      <w:r w:rsidRPr="00356334">
        <w:rPr>
          <w:rFonts w:ascii="Arial" w:hAnsi="Arial" w:cs="Arial"/>
          <w:b/>
          <w:bCs/>
          <w:noProof/>
          <w:sz w:val="18"/>
        </w:rPr>
        <w:t>13,</w:t>
      </w:r>
      <w:r w:rsidRPr="00356334">
        <w:rPr>
          <w:rFonts w:ascii="Arial" w:hAnsi="Arial" w:cs="Arial"/>
          <w:noProof/>
          <w:sz w:val="18"/>
        </w:rPr>
        <w:t xml:space="preserve"> 361–366 (1998).</w:t>
      </w:r>
    </w:p>
    <w:p w14:paraId="5224D848"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39.</w:t>
      </w:r>
      <w:r w:rsidRPr="00356334">
        <w:rPr>
          <w:rFonts w:ascii="Arial" w:hAnsi="Arial" w:cs="Arial"/>
          <w:noProof/>
          <w:sz w:val="18"/>
        </w:rPr>
        <w:tab/>
        <w:t xml:space="preserve">Joy, J. B., Liang, R. H., McCloskey, R. M., Nguyen, T. &amp; Poon, A. F. Y. Ancestral reconstruction. </w:t>
      </w:r>
      <w:r w:rsidRPr="00356334">
        <w:rPr>
          <w:rFonts w:ascii="Arial" w:hAnsi="Arial" w:cs="Arial"/>
          <w:i/>
          <w:iCs/>
          <w:noProof/>
          <w:sz w:val="18"/>
        </w:rPr>
        <w:t>PLoS Comput. Biol.</w:t>
      </w:r>
      <w:r w:rsidRPr="00356334">
        <w:rPr>
          <w:rFonts w:ascii="Arial" w:hAnsi="Arial" w:cs="Arial"/>
          <w:noProof/>
          <w:sz w:val="18"/>
        </w:rPr>
        <w:t xml:space="preserve"> </w:t>
      </w:r>
      <w:r w:rsidRPr="00356334">
        <w:rPr>
          <w:rFonts w:ascii="Arial" w:hAnsi="Arial" w:cs="Arial"/>
          <w:b/>
          <w:bCs/>
          <w:noProof/>
          <w:sz w:val="18"/>
        </w:rPr>
        <w:t>12,</w:t>
      </w:r>
      <w:r w:rsidRPr="00356334">
        <w:rPr>
          <w:rFonts w:ascii="Arial" w:hAnsi="Arial" w:cs="Arial"/>
          <w:noProof/>
          <w:sz w:val="18"/>
        </w:rPr>
        <w:t xml:space="preserve"> e1004763 (2016).</w:t>
      </w:r>
    </w:p>
    <w:p w14:paraId="6A8A1C5E"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40.</w:t>
      </w:r>
      <w:r w:rsidRPr="00356334">
        <w:rPr>
          <w:rFonts w:ascii="Arial" w:hAnsi="Arial" w:cs="Arial"/>
          <w:noProof/>
          <w:sz w:val="18"/>
        </w:rPr>
        <w:tab/>
        <w:t xml:space="preserve">Kuhner, M. K. &amp; Felsenstein, J. A simulation comparison of phylogeny algorithms under equal and unequal evolutionary rates. </w:t>
      </w:r>
      <w:r w:rsidRPr="00356334">
        <w:rPr>
          <w:rFonts w:ascii="Arial" w:hAnsi="Arial" w:cs="Arial"/>
          <w:i/>
          <w:iCs/>
          <w:noProof/>
          <w:sz w:val="18"/>
        </w:rPr>
        <w:t>Mol. Biol. Evol.</w:t>
      </w:r>
      <w:r w:rsidRPr="00356334">
        <w:rPr>
          <w:rFonts w:ascii="Arial" w:hAnsi="Arial" w:cs="Arial"/>
          <w:noProof/>
          <w:sz w:val="18"/>
        </w:rPr>
        <w:t xml:space="preserve"> </w:t>
      </w:r>
      <w:r w:rsidRPr="00356334">
        <w:rPr>
          <w:rFonts w:ascii="Arial" w:hAnsi="Arial" w:cs="Arial"/>
          <w:b/>
          <w:bCs/>
          <w:noProof/>
          <w:sz w:val="18"/>
        </w:rPr>
        <w:t>11,</w:t>
      </w:r>
      <w:r w:rsidRPr="00356334">
        <w:rPr>
          <w:rFonts w:ascii="Arial" w:hAnsi="Arial" w:cs="Arial"/>
          <w:noProof/>
          <w:sz w:val="18"/>
        </w:rPr>
        <w:t xml:space="preserve"> 459–468 (1994).</w:t>
      </w:r>
    </w:p>
    <w:p w14:paraId="4F6F36A9"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41.</w:t>
      </w:r>
      <w:r w:rsidRPr="00356334">
        <w:rPr>
          <w:rFonts w:ascii="Arial" w:hAnsi="Arial" w:cs="Arial"/>
          <w:noProof/>
          <w:sz w:val="18"/>
        </w:rPr>
        <w:tab/>
        <w:t>Joy, J. B., Liang, R. H., Mccloskey, R. M., Nguyen, T. &amp; Art, F. Ancestral Reconstruction. 1–20 (2016). doi:10.1371/journal.pcbi.1004763</w:t>
      </w:r>
    </w:p>
    <w:p w14:paraId="7890DC8A"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42.</w:t>
      </w:r>
      <w:r w:rsidRPr="00356334">
        <w:rPr>
          <w:rFonts w:ascii="Arial" w:hAnsi="Arial" w:cs="Arial"/>
          <w:noProof/>
          <w:sz w:val="18"/>
        </w:rPr>
        <w:tab/>
        <w:t xml:space="preserve">Washburne, A. D. </w:t>
      </w:r>
      <w:r w:rsidRPr="00356334">
        <w:rPr>
          <w:rFonts w:ascii="Arial" w:hAnsi="Arial" w:cs="Arial"/>
          <w:i/>
          <w:iCs/>
          <w:noProof/>
          <w:sz w:val="18"/>
        </w:rPr>
        <w:t>et al.</w:t>
      </w:r>
      <w:r w:rsidRPr="00356334">
        <w:rPr>
          <w:rFonts w:ascii="Arial" w:hAnsi="Arial" w:cs="Arial"/>
          <w:noProof/>
          <w:sz w:val="18"/>
        </w:rPr>
        <w:t xml:space="preserve"> Phylogenetic factorization of compositional data yields lineage-level associations in microbiome datasets. </w:t>
      </w:r>
      <w:r w:rsidRPr="00356334">
        <w:rPr>
          <w:rFonts w:ascii="Arial" w:hAnsi="Arial" w:cs="Arial"/>
          <w:i/>
          <w:iCs/>
          <w:noProof/>
          <w:sz w:val="18"/>
        </w:rPr>
        <w:t>PeerJ</w:t>
      </w:r>
      <w:r w:rsidRPr="00356334">
        <w:rPr>
          <w:rFonts w:ascii="Arial" w:hAnsi="Arial" w:cs="Arial"/>
          <w:noProof/>
          <w:sz w:val="18"/>
        </w:rPr>
        <w:t xml:space="preserve"> </w:t>
      </w:r>
      <w:r w:rsidRPr="00356334">
        <w:rPr>
          <w:rFonts w:ascii="Arial" w:hAnsi="Arial" w:cs="Arial"/>
          <w:b/>
          <w:bCs/>
          <w:noProof/>
          <w:sz w:val="18"/>
        </w:rPr>
        <w:t>5,</w:t>
      </w:r>
      <w:r w:rsidRPr="00356334">
        <w:rPr>
          <w:rFonts w:ascii="Arial" w:hAnsi="Arial" w:cs="Arial"/>
          <w:noProof/>
          <w:sz w:val="18"/>
        </w:rPr>
        <w:t xml:space="preserve"> e2969 (2017).</w:t>
      </w:r>
    </w:p>
    <w:p w14:paraId="68699098"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43.</w:t>
      </w:r>
      <w:r w:rsidRPr="00356334">
        <w:rPr>
          <w:rFonts w:ascii="Arial" w:hAnsi="Arial" w:cs="Arial"/>
          <w:noProof/>
          <w:sz w:val="18"/>
        </w:rPr>
        <w:tab/>
        <w:t xml:space="preserve">Silverman, J. D., Washburne, A. D., Mukherjee, S. &amp; David, L. A. A phylogenetic transform enhances analysis of compositional microbiota data. </w:t>
      </w:r>
      <w:r w:rsidRPr="00356334">
        <w:rPr>
          <w:rFonts w:ascii="Arial" w:hAnsi="Arial" w:cs="Arial"/>
          <w:i/>
          <w:iCs/>
          <w:noProof/>
          <w:sz w:val="18"/>
        </w:rPr>
        <w:t>Elife</w:t>
      </w:r>
      <w:r w:rsidRPr="00356334">
        <w:rPr>
          <w:rFonts w:ascii="Arial" w:hAnsi="Arial" w:cs="Arial"/>
          <w:noProof/>
          <w:sz w:val="18"/>
        </w:rPr>
        <w:t xml:space="preserve"> </w:t>
      </w:r>
      <w:r w:rsidRPr="00356334">
        <w:rPr>
          <w:rFonts w:ascii="Arial" w:hAnsi="Arial" w:cs="Arial"/>
          <w:b/>
          <w:bCs/>
          <w:noProof/>
          <w:sz w:val="18"/>
        </w:rPr>
        <w:t>6,</w:t>
      </w:r>
      <w:r w:rsidRPr="00356334">
        <w:rPr>
          <w:rFonts w:ascii="Arial" w:hAnsi="Arial" w:cs="Arial"/>
          <w:noProof/>
          <w:sz w:val="18"/>
        </w:rPr>
        <w:t xml:space="preserve"> e21887 (2017).</w:t>
      </w:r>
    </w:p>
    <w:p w14:paraId="34DCF7CD"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44.</w:t>
      </w:r>
      <w:r w:rsidRPr="00356334">
        <w:rPr>
          <w:rFonts w:ascii="Arial" w:hAnsi="Arial" w:cs="Arial"/>
          <w:noProof/>
          <w:sz w:val="18"/>
        </w:rPr>
        <w:tab/>
        <w:t xml:space="preserve">Socolar, J. &amp; Washburne, A. Prey Carrying Capacity Modulates the Effect of Predation on Prey Diversity. </w:t>
      </w:r>
      <w:r w:rsidRPr="00356334">
        <w:rPr>
          <w:rFonts w:ascii="Arial" w:hAnsi="Arial" w:cs="Arial"/>
          <w:i/>
          <w:iCs/>
          <w:noProof/>
          <w:sz w:val="18"/>
        </w:rPr>
        <w:t>Am. Nat.</w:t>
      </w:r>
      <w:r w:rsidRPr="00356334">
        <w:rPr>
          <w:rFonts w:ascii="Arial" w:hAnsi="Arial" w:cs="Arial"/>
          <w:noProof/>
          <w:sz w:val="18"/>
        </w:rPr>
        <w:t xml:space="preserve"> </w:t>
      </w:r>
      <w:r w:rsidRPr="00356334">
        <w:rPr>
          <w:rFonts w:ascii="Arial" w:hAnsi="Arial" w:cs="Arial"/>
          <w:b/>
          <w:bCs/>
          <w:noProof/>
          <w:sz w:val="18"/>
        </w:rPr>
        <w:t>186,</w:t>
      </w:r>
      <w:r w:rsidRPr="00356334">
        <w:rPr>
          <w:rFonts w:ascii="Arial" w:hAnsi="Arial" w:cs="Arial"/>
          <w:noProof/>
          <w:sz w:val="18"/>
        </w:rPr>
        <w:t xml:space="preserve"> 333–347 (2015).</w:t>
      </w:r>
    </w:p>
    <w:p w14:paraId="1C1B527C"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45.</w:t>
      </w:r>
      <w:r w:rsidRPr="00356334">
        <w:rPr>
          <w:rFonts w:ascii="Arial" w:hAnsi="Arial" w:cs="Arial"/>
          <w:noProof/>
          <w:sz w:val="18"/>
        </w:rPr>
        <w:tab/>
        <w:t xml:space="preserve">McCann, K. S. The diversity-stability debate. </w:t>
      </w:r>
      <w:r w:rsidRPr="00356334">
        <w:rPr>
          <w:rFonts w:ascii="Arial" w:hAnsi="Arial" w:cs="Arial"/>
          <w:i/>
          <w:iCs/>
          <w:noProof/>
          <w:sz w:val="18"/>
        </w:rPr>
        <w:t>Nature</w:t>
      </w:r>
      <w:r w:rsidRPr="00356334">
        <w:rPr>
          <w:rFonts w:ascii="Arial" w:hAnsi="Arial" w:cs="Arial"/>
          <w:noProof/>
          <w:sz w:val="18"/>
        </w:rPr>
        <w:t xml:space="preserve"> </w:t>
      </w:r>
      <w:r w:rsidRPr="00356334">
        <w:rPr>
          <w:rFonts w:ascii="Arial" w:hAnsi="Arial" w:cs="Arial"/>
          <w:b/>
          <w:bCs/>
          <w:noProof/>
          <w:sz w:val="18"/>
        </w:rPr>
        <w:t>405,</w:t>
      </w:r>
      <w:r w:rsidRPr="00356334">
        <w:rPr>
          <w:rFonts w:ascii="Arial" w:hAnsi="Arial" w:cs="Arial"/>
          <w:noProof/>
          <w:sz w:val="18"/>
        </w:rPr>
        <w:t xml:space="preserve"> 228 (2000).</w:t>
      </w:r>
    </w:p>
    <w:p w14:paraId="5F381ECF"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46.</w:t>
      </w:r>
      <w:r w:rsidRPr="00356334">
        <w:rPr>
          <w:rFonts w:ascii="Arial" w:hAnsi="Arial" w:cs="Arial"/>
          <w:noProof/>
          <w:sz w:val="18"/>
        </w:rPr>
        <w:tab/>
        <w:t xml:space="preserve">Socolar, J. B., Gilroy, J. J., Kunin, W. E. &amp; Edwards, D. P. How should beta-diversity inform biodiversity conservation? </w:t>
      </w:r>
      <w:r w:rsidRPr="00356334">
        <w:rPr>
          <w:rFonts w:ascii="Arial" w:hAnsi="Arial" w:cs="Arial"/>
          <w:i/>
          <w:iCs/>
          <w:noProof/>
          <w:sz w:val="18"/>
        </w:rPr>
        <w:t>Trends Ecol. Evol.</w:t>
      </w:r>
      <w:r w:rsidRPr="00356334">
        <w:rPr>
          <w:rFonts w:ascii="Arial" w:hAnsi="Arial" w:cs="Arial"/>
          <w:noProof/>
          <w:sz w:val="18"/>
        </w:rPr>
        <w:t xml:space="preserve"> </w:t>
      </w:r>
      <w:r w:rsidRPr="00356334">
        <w:rPr>
          <w:rFonts w:ascii="Arial" w:hAnsi="Arial" w:cs="Arial"/>
          <w:b/>
          <w:bCs/>
          <w:noProof/>
          <w:sz w:val="18"/>
        </w:rPr>
        <w:t>31,</w:t>
      </w:r>
      <w:r w:rsidRPr="00356334">
        <w:rPr>
          <w:rFonts w:ascii="Arial" w:hAnsi="Arial" w:cs="Arial"/>
          <w:noProof/>
          <w:sz w:val="18"/>
        </w:rPr>
        <w:t xml:space="preserve"> 67–80 (2016).</w:t>
      </w:r>
    </w:p>
    <w:p w14:paraId="0702DB25"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47.</w:t>
      </w:r>
      <w:r w:rsidRPr="00356334">
        <w:rPr>
          <w:rFonts w:ascii="Arial" w:hAnsi="Arial" w:cs="Arial"/>
          <w:noProof/>
          <w:sz w:val="18"/>
        </w:rPr>
        <w:tab/>
        <w:t>Aitchison, J. The statistical analysis of compositional data. (1986).</w:t>
      </w:r>
    </w:p>
    <w:p w14:paraId="139DDC28"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48.</w:t>
      </w:r>
      <w:r w:rsidRPr="00356334">
        <w:rPr>
          <w:rFonts w:ascii="Arial" w:hAnsi="Arial" w:cs="Arial"/>
          <w:noProof/>
          <w:sz w:val="18"/>
        </w:rPr>
        <w:tab/>
        <w:t xml:space="preserve">Gloor, G. B. &amp; Reid, G. Compositional analysis: a valid approach to analyze microbiome high-throughput sequencing data. </w:t>
      </w:r>
      <w:r w:rsidRPr="00356334">
        <w:rPr>
          <w:rFonts w:ascii="Arial" w:hAnsi="Arial" w:cs="Arial"/>
          <w:i/>
          <w:iCs/>
          <w:noProof/>
          <w:sz w:val="18"/>
        </w:rPr>
        <w:t>Can. J. Microbiol.</w:t>
      </w:r>
      <w:r w:rsidRPr="00356334">
        <w:rPr>
          <w:rFonts w:ascii="Arial" w:hAnsi="Arial" w:cs="Arial"/>
          <w:noProof/>
          <w:sz w:val="18"/>
        </w:rPr>
        <w:t xml:space="preserve"> </w:t>
      </w:r>
      <w:r w:rsidRPr="00356334">
        <w:rPr>
          <w:rFonts w:ascii="Arial" w:hAnsi="Arial" w:cs="Arial"/>
          <w:b/>
          <w:bCs/>
          <w:noProof/>
          <w:sz w:val="18"/>
        </w:rPr>
        <w:t>62,</w:t>
      </w:r>
      <w:r w:rsidRPr="00356334">
        <w:rPr>
          <w:rFonts w:ascii="Arial" w:hAnsi="Arial" w:cs="Arial"/>
          <w:noProof/>
          <w:sz w:val="18"/>
        </w:rPr>
        <w:t xml:space="preserve"> 692–703 (2016).</w:t>
      </w:r>
    </w:p>
    <w:p w14:paraId="2A13A979"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49.</w:t>
      </w:r>
      <w:r w:rsidRPr="00356334">
        <w:rPr>
          <w:rFonts w:ascii="Arial" w:hAnsi="Arial" w:cs="Arial"/>
          <w:noProof/>
          <w:sz w:val="18"/>
        </w:rPr>
        <w:tab/>
        <w:t xml:space="preserve">Klappenbach, J. A., Dunbar, J. M. &amp; Schmidt, T. M. rRNA operon copy number reflects ecological strategies of bacteria. </w:t>
      </w:r>
      <w:r w:rsidRPr="00356334">
        <w:rPr>
          <w:rFonts w:ascii="Arial" w:hAnsi="Arial" w:cs="Arial"/>
          <w:i/>
          <w:iCs/>
          <w:noProof/>
          <w:sz w:val="18"/>
        </w:rPr>
        <w:t>Appl. Environ. Microbiol.</w:t>
      </w:r>
      <w:r w:rsidRPr="00356334">
        <w:rPr>
          <w:rFonts w:ascii="Arial" w:hAnsi="Arial" w:cs="Arial"/>
          <w:noProof/>
          <w:sz w:val="18"/>
        </w:rPr>
        <w:t xml:space="preserve"> </w:t>
      </w:r>
      <w:r w:rsidRPr="00356334">
        <w:rPr>
          <w:rFonts w:ascii="Arial" w:hAnsi="Arial" w:cs="Arial"/>
          <w:b/>
          <w:bCs/>
          <w:noProof/>
          <w:sz w:val="18"/>
        </w:rPr>
        <w:t>66,</w:t>
      </w:r>
      <w:r w:rsidRPr="00356334">
        <w:rPr>
          <w:rFonts w:ascii="Arial" w:hAnsi="Arial" w:cs="Arial"/>
          <w:noProof/>
          <w:sz w:val="18"/>
        </w:rPr>
        <w:t xml:space="preserve"> 1328–1333 (2000).</w:t>
      </w:r>
    </w:p>
    <w:p w14:paraId="4F59509C"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50.</w:t>
      </w:r>
      <w:r w:rsidRPr="00356334">
        <w:rPr>
          <w:rFonts w:ascii="Arial" w:hAnsi="Arial" w:cs="Arial"/>
          <w:noProof/>
          <w:sz w:val="18"/>
        </w:rPr>
        <w:tab/>
        <w:t xml:space="preserve">Lozupone, C. &amp; Knight, R. UniFrac: a new phylogenetic method for comparing microbial communities. </w:t>
      </w:r>
      <w:r w:rsidRPr="00356334">
        <w:rPr>
          <w:rFonts w:ascii="Arial" w:hAnsi="Arial" w:cs="Arial"/>
          <w:i/>
          <w:iCs/>
          <w:noProof/>
          <w:sz w:val="18"/>
        </w:rPr>
        <w:t>Appl. Environ. Microbiol.</w:t>
      </w:r>
      <w:r w:rsidRPr="00356334">
        <w:rPr>
          <w:rFonts w:ascii="Arial" w:hAnsi="Arial" w:cs="Arial"/>
          <w:noProof/>
          <w:sz w:val="18"/>
        </w:rPr>
        <w:t xml:space="preserve"> </w:t>
      </w:r>
      <w:r w:rsidRPr="00356334">
        <w:rPr>
          <w:rFonts w:ascii="Arial" w:hAnsi="Arial" w:cs="Arial"/>
          <w:b/>
          <w:bCs/>
          <w:noProof/>
          <w:sz w:val="18"/>
        </w:rPr>
        <w:t>71,</w:t>
      </w:r>
      <w:r w:rsidRPr="00356334">
        <w:rPr>
          <w:rFonts w:ascii="Arial" w:hAnsi="Arial" w:cs="Arial"/>
          <w:noProof/>
          <w:sz w:val="18"/>
        </w:rPr>
        <w:t xml:space="preserve"> 8228–8235 (2005).</w:t>
      </w:r>
    </w:p>
    <w:p w14:paraId="30765FB8"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51.</w:t>
      </w:r>
      <w:r w:rsidRPr="00356334">
        <w:rPr>
          <w:rFonts w:ascii="Arial" w:hAnsi="Arial" w:cs="Arial"/>
          <w:noProof/>
          <w:sz w:val="18"/>
        </w:rPr>
        <w:tab/>
        <w:t xml:space="preserve">Chang, Q., Luan, Y. &amp; Sun, F. Variance adjusted weighted UniFrac: a powerful beta diversity measure for comparing communities based on phylogeny. </w:t>
      </w:r>
      <w:r w:rsidRPr="00356334">
        <w:rPr>
          <w:rFonts w:ascii="Arial" w:hAnsi="Arial" w:cs="Arial"/>
          <w:i/>
          <w:iCs/>
          <w:noProof/>
          <w:sz w:val="18"/>
        </w:rPr>
        <w:t>BMC Bioinformatics</w:t>
      </w:r>
      <w:r w:rsidRPr="00356334">
        <w:rPr>
          <w:rFonts w:ascii="Arial" w:hAnsi="Arial" w:cs="Arial"/>
          <w:noProof/>
          <w:sz w:val="18"/>
        </w:rPr>
        <w:t xml:space="preserve"> </w:t>
      </w:r>
      <w:r w:rsidRPr="00356334">
        <w:rPr>
          <w:rFonts w:ascii="Arial" w:hAnsi="Arial" w:cs="Arial"/>
          <w:b/>
          <w:bCs/>
          <w:noProof/>
          <w:sz w:val="18"/>
        </w:rPr>
        <w:t>12,</w:t>
      </w:r>
      <w:r w:rsidRPr="00356334">
        <w:rPr>
          <w:rFonts w:ascii="Arial" w:hAnsi="Arial" w:cs="Arial"/>
          <w:noProof/>
          <w:sz w:val="18"/>
        </w:rPr>
        <w:t xml:space="preserve"> 118 (2011).</w:t>
      </w:r>
    </w:p>
    <w:p w14:paraId="4842D0AA"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52.</w:t>
      </w:r>
      <w:r w:rsidRPr="00356334">
        <w:rPr>
          <w:rFonts w:ascii="Arial" w:hAnsi="Arial" w:cs="Arial"/>
          <w:noProof/>
          <w:sz w:val="18"/>
        </w:rPr>
        <w:tab/>
        <w:t xml:space="preserve">Chen, J. </w:t>
      </w:r>
      <w:r w:rsidRPr="00356334">
        <w:rPr>
          <w:rFonts w:ascii="Arial" w:hAnsi="Arial" w:cs="Arial"/>
          <w:i/>
          <w:iCs/>
          <w:noProof/>
          <w:sz w:val="18"/>
        </w:rPr>
        <w:t>et al.</w:t>
      </w:r>
      <w:r w:rsidRPr="00356334">
        <w:rPr>
          <w:rFonts w:ascii="Arial" w:hAnsi="Arial" w:cs="Arial"/>
          <w:noProof/>
          <w:sz w:val="18"/>
        </w:rPr>
        <w:t xml:space="preserve"> Associating microbiome composition with environmental covariates using generalized UniFrac distances. </w:t>
      </w:r>
      <w:r w:rsidRPr="00356334">
        <w:rPr>
          <w:rFonts w:ascii="Arial" w:hAnsi="Arial" w:cs="Arial"/>
          <w:b/>
          <w:bCs/>
          <w:noProof/>
          <w:sz w:val="18"/>
        </w:rPr>
        <w:t>28,</w:t>
      </w:r>
      <w:r w:rsidRPr="00356334">
        <w:rPr>
          <w:rFonts w:ascii="Arial" w:hAnsi="Arial" w:cs="Arial"/>
          <w:noProof/>
          <w:sz w:val="18"/>
        </w:rPr>
        <w:t xml:space="preserve"> 2106–2113 (2012).</w:t>
      </w:r>
    </w:p>
    <w:p w14:paraId="464BD3C9"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53.</w:t>
      </w:r>
      <w:r w:rsidRPr="00356334">
        <w:rPr>
          <w:rFonts w:ascii="Arial" w:hAnsi="Arial" w:cs="Arial"/>
          <w:noProof/>
          <w:sz w:val="18"/>
        </w:rPr>
        <w:tab/>
        <w:t xml:space="preserve">Swenson, N. G. Phylogenetic beta diversity metrics, trait evolution and inferring the functional beta diversity of communities. </w:t>
      </w:r>
      <w:r w:rsidRPr="00356334">
        <w:rPr>
          <w:rFonts w:ascii="Arial" w:hAnsi="Arial" w:cs="Arial"/>
          <w:i/>
          <w:iCs/>
          <w:noProof/>
          <w:sz w:val="18"/>
        </w:rPr>
        <w:t>PLoS One</w:t>
      </w:r>
      <w:r w:rsidRPr="00356334">
        <w:rPr>
          <w:rFonts w:ascii="Arial" w:hAnsi="Arial" w:cs="Arial"/>
          <w:noProof/>
          <w:sz w:val="18"/>
        </w:rPr>
        <w:t xml:space="preserve"> </w:t>
      </w:r>
      <w:r w:rsidRPr="00356334">
        <w:rPr>
          <w:rFonts w:ascii="Arial" w:hAnsi="Arial" w:cs="Arial"/>
          <w:b/>
          <w:bCs/>
          <w:noProof/>
          <w:sz w:val="18"/>
        </w:rPr>
        <w:t>6,</w:t>
      </w:r>
      <w:r w:rsidRPr="00356334">
        <w:rPr>
          <w:rFonts w:ascii="Arial" w:hAnsi="Arial" w:cs="Arial"/>
          <w:noProof/>
          <w:sz w:val="18"/>
        </w:rPr>
        <w:t xml:space="preserve"> e21264 (2011).</w:t>
      </w:r>
    </w:p>
    <w:p w14:paraId="6608B18A"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54.</w:t>
      </w:r>
      <w:r w:rsidRPr="00356334">
        <w:rPr>
          <w:rFonts w:ascii="Arial" w:hAnsi="Arial" w:cs="Arial"/>
          <w:noProof/>
          <w:sz w:val="18"/>
        </w:rPr>
        <w:tab/>
        <w:t xml:space="preserve">Chen, J., Bushman, F. D., Lewis, J. D., Wu, G. D. &amp; Li, H. Structure-constrained sparse canonical correlation analysis with an application to microbiome data analysis. </w:t>
      </w:r>
      <w:r w:rsidRPr="00356334">
        <w:rPr>
          <w:rFonts w:ascii="Arial" w:hAnsi="Arial" w:cs="Arial"/>
          <w:i/>
          <w:iCs/>
          <w:noProof/>
          <w:sz w:val="18"/>
        </w:rPr>
        <w:t>Biostatistics</w:t>
      </w:r>
      <w:r w:rsidRPr="00356334">
        <w:rPr>
          <w:rFonts w:ascii="Arial" w:hAnsi="Arial" w:cs="Arial"/>
          <w:noProof/>
          <w:sz w:val="18"/>
        </w:rPr>
        <w:t xml:space="preserve"> </w:t>
      </w:r>
      <w:r w:rsidRPr="00356334">
        <w:rPr>
          <w:rFonts w:ascii="Arial" w:hAnsi="Arial" w:cs="Arial"/>
          <w:b/>
          <w:bCs/>
          <w:noProof/>
          <w:sz w:val="18"/>
        </w:rPr>
        <w:t>14,</w:t>
      </w:r>
      <w:r w:rsidRPr="00356334">
        <w:rPr>
          <w:rFonts w:ascii="Arial" w:hAnsi="Arial" w:cs="Arial"/>
          <w:noProof/>
          <w:sz w:val="18"/>
        </w:rPr>
        <w:t xml:space="preserve"> 244–258 (2013).</w:t>
      </w:r>
    </w:p>
    <w:p w14:paraId="768FEE12"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55.</w:t>
      </w:r>
      <w:r w:rsidRPr="00356334">
        <w:rPr>
          <w:rFonts w:ascii="Arial" w:hAnsi="Arial" w:cs="Arial"/>
          <w:noProof/>
          <w:sz w:val="18"/>
        </w:rPr>
        <w:tab/>
        <w:t xml:space="preserve">Purdom, E. Analysis of a data matrix and a graph: Metagenomic data and the phylogenetic tree. </w:t>
      </w:r>
      <w:r w:rsidRPr="00356334">
        <w:rPr>
          <w:rFonts w:ascii="Arial" w:hAnsi="Arial" w:cs="Arial"/>
          <w:i/>
          <w:iCs/>
          <w:noProof/>
          <w:sz w:val="18"/>
        </w:rPr>
        <w:t>Ann. Appl. Stat.</w:t>
      </w:r>
      <w:r w:rsidRPr="00356334">
        <w:rPr>
          <w:rFonts w:ascii="Arial" w:hAnsi="Arial" w:cs="Arial"/>
          <w:noProof/>
          <w:sz w:val="18"/>
        </w:rPr>
        <w:t xml:space="preserve"> 2326–2358 (2011).</w:t>
      </w:r>
    </w:p>
    <w:p w14:paraId="0AAD1ACF"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56.</w:t>
      </w:r>
      <w:r w:rsidRPr="00356334">
        <w:rPr>
          <w:rFonts w:ascii="Arial" w:hAnsi="Arial" w:cs="Arial"/>
          <w:noProof/>
          <w:sz w:val="18"/>
        </w:rPr>
        <w:tab/>
        <w:t xml:space="preserve">Fukuyama, J. </w:t>
      </w:r>
      <w:r w:rsidRPr="00356334">
        <w:rPr>
          <w:rFonts w:ascii="Arial" w:hAnsi="Arial" w:cs="Arial"/>
          <w:i/>
          <w:iCs/>
          <w:noProof/>
          <w:sz w:val="18"/>
        </w:rPr>
        <w:t>et al.</w:t>
      </w:r>
      <w:r w:rsidRPr="00356334">
        <w:rPr>
          <w:rFonts w:ascii="Arial" w:hAnsi="Arial" w:cs="Arial"/>
          <w:noProof/>
          <w:sz w:val="18"/>
        </w:rPr>
        <w:t xml:space="preserve"> Multidomain analyses of a longitudinal human microbiome intestinal cleanout perturbation experiment. </w:t>
      </w:r>
      <w:r w:rsidRPr="00356334">
        <w:rPr>
          <w:rFonts w:ascii="Arial" w:hAnsi="Arial" w:cs="Arial"/>
          <w:i/>
          <w:iCs/>
          <w:noProof/>
          <w:sz w:val="18"/>
        </w:rPr>
        <w:t>PLoS Comput. Biol.</w:t>
      </w:r>
      <w:r w:rsidRPr="00356334">
        <w:rPr>
          <w:rFonts w:ascii="Arial" w:hAnsi="Arial" w:cs="Arial"/>
          <w:noProof/>
          <w:sz w:val="18"/>
        </w:rPr>
        <w:t xml:space="preserve"> </w:t>
      </w:r>
      <w:r w:rsidRPr="00356334">
        <w:rPr>
          <w:rFonts w:ascii="Arial" w:hAnsi="Arial" w:cs="Arial"/>
          <w:b/>
          <w:bCs/>
          <w:noProof/>
          <w:sz w:val="18"/>
        </w:rPr>
        <w:t>13,</w:t>
      </w:r>
      <w:r w:rsidRPr="00356334">
        <w:rPr>
          <w:rFonts w:ascii="Arial" w:hAnsi="Arial" w:cs="Arial"/>
          <w:noProof/>
          <w:sz w:val="18"/>
        </w:rPr>
        <w:t xml:space="preserve"> e1005706 (2017).</w:t>
      </w:r>
    </w:p>
    <w:p w14:paraId="2DEA2AD4"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57.</w:t>
      </w:r>
      <w:r w:rsidRPr="00356334">
        <w:rPr>
          <w:rFonts w:ascii="Arial" w:hAnsi="Arial" w:cs="Arial"/>
          <w:noProof/>
          <w:sz w:val="18"/>
        </w:rPr>
        <w:tab/>
        <w:t xml:space="preserve">Hamady, M., Lozupone, C. &amp; Knight, R. Fast UniFrac: facilitating high-throughput phylogenetic analyses of microbial communities including analysis of pyrosequencing and PhyloChip data. </w:t>
      </w:r>
      <w:r w:rsidRPr="00356334">
        <w:rPr>
          <w:rFonts w:ascii="Arial" w:hAnsi="Arial" w:cs="Arial"/>
          <w:i/>
          <w:iCs/>
          <w:noProof/>
          <w:sz w:val="18"/>
        </w:rPr>
        <w:t>ISME J.</w:t>
      </w:r>
      <w:r w:rsidRPr="00356334">
        <w:rPr>
          <w:rFonts w:ascii="Arial" w:hAnsi="Arial" w:cs="Arial"/>
          <w:noProof/>
          <w:sz w:val="18"/>
        </w:rPr>
        <w:t xml:space="preserve"> </w:t>
      </w:r>
      <w:r w:rsidRPr="00356334">
        <w:rPr>
          <w:rFonts w:ascii="Arial" w:hAnsi="Arial" w:cs="Arial"/>
          <w:b/>
          <w:bCs/>
          <w:noProof/>
          <w:sz w:val="18"/>
        </w:rPr>
        <w:t>4,</w:t>
      </w:r>
      <w:r w:rsidRPr="00356334">
        <w:rPr>
          <w:rFonts w:ascii="Arial" w:hAnsi="Arial" w:cs="Arial"/>
          <w:noProof/>
          <w:sz w:val="18"/>
        </w:rPr>
        <w:t xml:space="preserve"> 17 (2010).</w:t>
      </w:r>
    </w:p>
    <w:p w14:paraId="0B79C044"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58.</w:t>
      </w:r>
      <w:r w:rsidRPr="00356334">
        <w:rPr>
          <w:rFonts w:ascii="Arial" w:hAnsi="Arial" w:cs="Arial"/>
          <w:noProof/>
          <w:sz w:val="18"/>
        </w:rPr>
        <w:tab/>
        <w:t xml:space="preserve">Gogarten, J. P. &amp; Townsend, J. P. Horizontal gene transfer, genome innovation and evolution. </w:t>
      </w:r>
      <w:r w:rsidRPr="00356334">
        <w:rPr>
          <w:rFonts w:ascii="Arial" w:hAnsi="Arial" w:cs="Arial"/>
          <w:i/>
          <w:iCs/>
          <w:noProof/>
          <w:sz w:val="18"/>
        </w:rPr>
        <w:t>Nat. Rev. Microbiol.</w:t>
      </w:r>
      <w:r w:rsidRPr="00356334">
        <w:rPr>
          <w:rFonts w:ascii="Arial" w:hAnsi="Arial" w:cs="Arial"/>
          <w:noProof/>
          <w:sz w:val="18"/>
        </w:rPr>
        <w:t xml:space="preserve"> </w:t>
      </w:r>
      <w:r w:rsidRPr="00356334">
        <w:rPr>
          <w:rFonts w:ascii="Arial" w:hAnsi="Arial" w:cs="Arial"/>
          <w:b/>
          <w:bCs/>
          <w:noProof/>
          <w:sz w:val="18"/>
        </w:rPr>
        <w:t>3,</w:t>
      </w:r>
      <w:r w:rsidRPr="00356334">
        <w:rPr>
          <w:rFonts w:ascii="Arial" w:hAnsi="Arial" w:cs="Arial"/>
          <w:noProof/>
          <w:sz w:val="18"/>
        </w:rPr>
        <w:t xml:space="preserve"> 679 (2005).</w:t>
      </w:r>
    </w:p>
    <w:p w14:paraId="58D19B7C"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59.</w:t>
      </w:r>
      <w:r w:rsidRPr="00356334">
        <w:rPr>
          <w:rFonts w:ascii="Arial" w:hAnsi="Arial" w:cs="Arial"/>
          <w:noProof/>
          <w:sz w:val="18"/>
        </w:rPr>
        <w:tab/>
        <w:t xml:space="preserve">Cohen, O., Gophna, U. &amp; Pupko, T. The Complexity Hypothesis Revisited : Connectivity Rather Than Function Constitutes a Barrier to Horizontal Gene Transfer Research article. </w:t>
      </w:r>
      <w:r w:rsidRPr="00356334">
        <w:rPr>
          <w:rFonts w:ascii="Arial" w:hAnsi="Arial" w:cs="Arial"/>
          <w:b/>
          <w:bCs/>
          <w:noProof/>
          <w:sz w:val="18"/>
        </w:rPr>
        <w:t>28,</w:t>
      </w:r>
      <w:r w:rsidRPr="00356334">
        <w:rPr>
          <w:rFonts w:ascii="Arial" w:hAnsi="Arial" w:cs="Arial"/>
          <w:noProof/>
          <w:sz w:val="18"/>
        </w:rPr>
        <w:t xml:space="preserve"> 1481–1489 (2011).</w:t>
      </w:r>
    </w:p>
    <w:p w14:paraId="7C46D962"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60.</w:t>
      </w:r>
      <w:r w:rsidRPr="00356334">
        <w:rPr>
          <w:rFonts w:ascii="Arial" w:hAnsi="Arial" w:cs="Arial"/>
          <w:noProof/>
          <w:sz w:val="18"/>
        </w:rPr>
        <w:tab/>
        <w:t>Kitahara, K. &amp; Miyazaki, K. Natural and experimental evidence for horizontal gene transfer of 16S rRNA Revisiting bacterial phylogeny. 1–6 (2013).</w:t>
      </w:r>
    </w:p>
    <w:p w14:paraId="450E6FAD"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lastRenderedPageBreak/>
        <w:t>61.</w:t>
      </w:r>
      <w:r w:rsidRPr="00356334">
        <w:rPr>
          <w:rFonts w:ascii="Arial" w:hAnsi="Arial" w:cs="Arial"/>
          <w:noProof/>
          <w:sz w:val="18"/>
        </w:rPr>
        <w:tab/>
        <w:t xml:space="preserve">Segata, N., Börnigen, D., Morgan, X. C. &amp; Huttenhower, C. PhyloPhlAn is a new method for improved phylogenetic and taxonomic placement of microbes. </w:t>
      </w:r>
      <w:r w:rsidRPr="00356334">
        <w:rPr>
          <w:rFonts w:ascii="Arial" w:hAnsi="Arial" w:cs="Arial"/>
          <w:i/>
          <w:iCs/>
          <w:noProof/>
          <w:sz w:val="18"/>
        </w:rPr>
        <w:t>Nat. Commun.</w:t>
      </w:r>
      <w:r w:rsidRPr="00356334">
        <w:rPr>
          <w:rFonts w:ascii="Arial" w:hAnsi="Arial" w:cs="Arial"/>
          <w:noProof/>
          <w:sz w:val="18"/>
        </w:rPr>
        <w:t xml:space="preserve"> </w:t>
      </w:r>
      <w:r w:rsidRPr="00356334">
        <w:rPr>
          <w:rFonts w:ascii="Arial" w:hAnsi="Arial" w:cs="Arial"/>
          <w:b/>
          <w:bCs/>
          <w:noProof/>
          <w:sz w:val="18"/>
        </w:rPr>
        <w:t>4,</w:t>
      </w:r>
      <w:r w:rsidRPr="00356334">
        <w:rPr>
          <w:rFonts w:ascii="Arial" w:hAnsi="Arial" w:cs="Arial"/>
          <w:noProof/>
          <w:sz w:val="18"/>
        </w:rPr>
        <w:t xml:space="preserve"> 2304 (2013).</w:t>
      </w:r>
    </w:p>
    <w:p w14:paraId="55DF090D"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62.</w:t>
      </w:r>
      <w:r w:rsidRPr="00356334">
        <w:rPr>
          <w:rFonts w:ascii="Arial" w:hAnsi="Arial" w:cs="Arial"/>
          <w:noProof/>
          <w:sz w:val="18"/>
        </w:rPr>
        <w:tab/>
        <w:t xml:space="preserve">Than, C., Ruths, D. &amp; Nakhleh, L. PhyloNet: a software package for analyzing and reconstructing reticulate evolutionary relationships. </w:t>
      </w:r>
      <w:r w:rsidRPr="00356334">
        <w:rPr>
          <w:rFonts w:ascii="Arial" w:hAnsi="Arial" w:cs="Arial"/>
          <w:i/>
          <w:iCs/>
          <w:noProof/>
          <w:sz w:val="18"/>
        </w:rPr>
        <w:t>BMC Bioinformatics</w:t>
      </w:r>
      <w:r w:rsidRPr="00356334">
        <w:rPr>
          <w:rFonts w:ascii="Arial" w:hAnsi="Arial" w:cs="Arial"/>
          <w:noProof/>
          <w:sz w:val="18"/>
        </w:rPr>
        <w:t xml:space="preserve"> </w:t>
      </w:r>
      <w:r w:rsidRPr="00356334">
        <w:rPr>
          <w:rFonts w:ascii="Arial" w:hAnsi="Arial" w:cs="Arial"/>
          <w:b/>
          <w:bCs/>
          <w:noProof/>
          <w:sz w:val="18"/>
        </w:rPr>
        <w:t>9,</w:t>
      </w:r>
      <w:r w:rsidRPr="00356334">
        <w:rPr>
          <w:rFonts w:ascii="Arial" w:hAnsi="Arial" w:cs="Arial"/>
          <w:noProof/>
          <w:sz w:val="18"/>
        </w:rPr>
        <w:t xml:space="preserve"> 322 (2008).</w:t>
      </w:r>
    </w:p>
    <w:p w14:paraId="686B2351"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63.</w:t>
      </w:r>
      <w:r w:rsidRPr="00356334">
        <w:rPr>
          <w:rFonts w:ascii="Arial" w:hAnsi="Arial" w:cs="Arial"/>
          <w:noProof/>
          <w:sz w:val="18"/>
        </w:rPr>
        <w:tab/>
        <w:t xml:space="preserve">Ravenhall, M., Škunca, N., Lassalle, F. &amp; Dessimoz, C. Inferring horizontal gene transfer. </w:t>
      </w:r>
      <w:r w:rsidRPr="00356334">
        <w:rPr>
          <w:rFonts w:ascii="Arial" w:hAnsi="Arial" w:cs="Arial"/>
          <w:i/>
          <w:iCs/>
          <w:noProof/>
          <w:sz w:val="18"/>
        </w:rPr>
        <w:t>PLoS Comput. Biol.</w:t>
      </w:r>
      <w:r w:rsidRPr="00356334">
        <w:rPr>
          <w:rFonts w:ascii="Arial" w:hAnsi="Arial" w:cs="Arial"/>
          <w:noProof/>
          <w:sz w:val="18"/>
        </w:rPr>
        <w:t xml:space="preserve"> </w:t>
      </w:r>
      <w:r w:rsidRPr="00356334">
        <w:rPr>
          <w:rFonts w:ascii="Arial" w:hAnsi="Arial" w:cs="Arial"/>
          <w:b/>
          <w:bCs/>
          <w:noProof/>
          <w:sz w:val="18"/>
        </w:rPr>
        <w:t>11,</w:t>
      </w:r>
      <w:r w:rsidRPr="00356334">
        <w:rPr>
          <w:rFonts w:ascii="Arial" w:hAnsi="Arial" w:cs="Arial"/>
          <w:noProof/>
          <w:sz w:val="18"/>
        </w:rPr>
        <w:t xml:space="preserve"> e1004095 (2015).</w:t>
      </w:r>
    </w:p>
    <w:p w14:paraId="7136D455"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64.</w:t>
      </w:r>
      <w:r w:rsidRPr="00356334">
        <w:rPr>
          <w:rFonts w:ascii="Arial" w:hAnsi="Arial" w:cs="Arial"/>
          <w:noProof/>
          <w:sz w:val="18"/>
        </w:rPr>
        <w:tab/>
        <w:t>Lozupone, C. A. &amp; Knight, R. Species divergence and the measurement of microbial diversity. (2008). doi:10.1111/j.1574-6976.2008.00111.x</w:t>
      </w:r>
    </w:p>
    <w:p w14:paraId="5F7CAF06"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65.</w:t>
      </w:r>
      <w:r w:rsidRPr="00356334">
        <w:rPr>
          <w:rFonts w:ascii="Arial" w:hAnsi="Arial" w:cs="Arial"/>
          <w:noProof/>
          <w:sz w:val="18"/>
        </w:rPr>
        <w:tab/>
        <w:t xml:space="preserve">Diniz-Filho, J. A. F., Sant’Ana, C. E. R. &amp; Bini, L. M. An eigenvector method for estimating phylogenetic inertia. </w:t>
      </w:r>
      <w:r w:rsidRPr="00356334">
        <w:rPr>
          <w:rFonts w:ascii="Arial" w:hAnsi="Arial" w:cs="Arial"/>
          <w:i/>
          <w:iCs/>
          <w:noProof/>
          <w:sz w:val="18"/>
        </w:rPr>
        <w:t>Evolution (N. Y).</w:t>
      </w:r>
      <w:r w:rsidRPr="00356334">
        <w:rPr>
          <w:rFonts w:ascii="Arial" w:hAnsi="Arial" w:cs="Arial"/>
          <w:noProof/>
          <w:sz w:val="18"/>
        </w:rPr>
        <w:t xml:space="preserve"> </w:t>
      </w:r>
      <w:r w:rsidRPr="00356334">
        <w:rPr>
          <w:rFonts w:ascii="Arial" w:hAnsi="Arial" w:cs="Arial"/>
          <w:b/>
          <w:bCs/>
          <w:noProof/>
          <w:sz w:val="18"/>
        </w:rPr>
        <w:t>52,</w:t>
      </w:r>
      <w:r w:rsidRPr="00356334">
        <w:rPr>
          <w:rFonts w:ascii="Arial" w:hAnsi="Arial" w:cs="Arial"/>
          <w:noProof/>
          <w:sz w:val="18"/>
        </w:rPr>
        <w:t xml:space="preserve"> 1247–1262 (1998).</w:t>
      </w:r>
    </w:p>
    <w:p w14:paraId="4D53539E"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66.</w:t>
      </w:r>
      <w:r w:rsidRPr="00356334">
        <w:rPr>
          <w:rFonts w:ascii="Arial" w:hAnsi="Arial" w:cs="Arial"/>
          <w:noProof/>
          <w:sz w:val="18"/>
        </w:rPr>
        <w:tab/>
        <w:t xml:space="preserve">Gloor, G. B. &amp; Reid, G. Compositional analysis: a valid approach to analyze microbiome high throughput sequencing data. </w:t>
      </w:r>
      <w:r w:rsidRPr="00356334">
        <w:rPr>
          <w:rFonts w:ascii="Arial" w:hAnsi="Arial" w:cs="Arial"/>
          <w:i/>
          <w:iCs/>
          <w:noProof/>
          <w:sz w:val="18"/>
        </w:rPr>
        <w:t>Can. J. Microbiol.</w:t>
      </w:r>
      <w:r w:rsidRPr="00356334">
        <w:rPr>
          <w:rFonts w:ascii="Arial" w:hAnsi="Arial" w:cs="Arial"/>
          <w:noProof/>
          <w:sz w:val="18"/>
        </w:rPr>
        <w:t xml:space="preserve"> </w:t>
      </w:r>
      <w:r w:rsidRPr="00356334">
        <w:rPr>
          <w:rFonts w:ascii="Arial" w:hAnsi="Arial" w:cs="Arial"/>
          <w:b/>
          <w:bCs/>
          <w:noProof/>
          <w:sz w:val="18"/>
        </w:rPr>
        <w:t>703,</w:t>
      </w:r>
      <w:r w:rsidRPr="00356334">
        <w:rPr>
          <w:rFonts w:ascii="Arial" w:hAnsi="Arial" w:cs="Arial"/>
          <w:noProof/>
          <w:sz w:val="18"/>
        </w:rPr>
        <w:t xml:space="preserve"> cjm-2015-0821 (2016).</w:t>
      </w:r>
    </w:p>
    <w:p w14:paraId="10BBB775" w14:textId="77777777" w:rsidR="00356334" w:rsidRPr="00356334" w:rsidRDefault="00356334" w:rsidP="00356334">
      <w:pPr>
        <w:widowControl w:val="0"/>
        <w:autoSpaceDE w:val="0"/>
        <w:autoSpaceDN w:val="0"/>
        <w:adjustRightInd w:val="0"/>
        <w:spacing w:before="120" w:after="160"/>
        <w:ind w:left="640" w:hanging="640"/>
        <w:rPr>
          <w:rFonts w:ascii="Arial" w:hAnsi="Arial" w:cs="Arial"/>
          <w:noProof/>
          <w:sz w:val="18"/>
        </w:rPr>
      </w:pPr>
      <w:r w:rsidRPr="00356334">
        <w:rPr>
          <w:rFonts w:ascii="Arial" w:hAnsi="Arial" w:cs="Arial"/>
          <w:noProof/>
          <w:sz w:val="18"/>
        </w:rPr>
        <w:t>67.</w:t>
      </w:r>
      <w:r w:rsidRPr="00356334">
        <w:rPr>
          <w:rFonts w:ascii="Arial" w:hAnsi="Arial" w:cs="Arial"/>
          <w:noProof/>
          <w:sz w:val="18"/>
        </w:rPr>
        <w:tab/>
        <w:t xml:space="preserve">Freckleton, R. P., Cooper, N. &amp; Jetz, W. Comparative methods as a statistical fix: the dangers of ignoring an evolutionary model. </w:t>
      </w:r>
      <w:r w:rsidRPr="00356334">
        <w:rPr>
          <w:rFonts w:ascii="Arial" w:hAnsi="Arial" w:cs="Arial"/>
          <w:i/>
          <w:iCs/>
          <w:noProof/>
          <w:sz w:val="18"/>
        </w:rPr>
        <w:t>Am. Nat.</w:t>
      </w:r>
      <w:r w:rsidRPr="00356334">
        <w:rPr>
          <w:rFonts w:ascii="Arial" w:hAnsi="Arial" w:cs="Arial"/>
          <w:noProof/>
          <w:sz w:val="18"/>
        </w:rPr>
        <w:t xml:space="preserve"> </w:t>
      </w:r>
      <w:r w:rsidRPr="00356334">
        <w:rPr>
          <w:rFonts w:ascii="Arial" w:hAnsi="Arial" w:cs="Arial"/>
          <w:b/>
          <w:bCs/>
          <w:noProof/>
          <w:sz w:val="18"/>
        </w:rPr>
        <w:t>178,</w:t>
      </w:r>
      <w:r w:rsidRPr="00356334">
        <w:rPr>
          <w:rFonts w:ascii="Arial" w:hAnsi="Arial" w:cs="Arial"/>
          <w:noProof/>
          <w:sz w:val="18"/>
        </w:rPr>
        <w:t xml:space="preserve"> E10--E17 (2011).</w:t>
      </w:r>
    </w:p>
    <w:p w14:paraId="424CF295" w14:textId="3ACE3EA7" w:rsidR="001A61AC" w:rsidRDefault="005E6AB6" w:rsidP="00356334">
      <w:pPr>
        <w:widowControl w:val="0"/>
        <w:autoSpaceDE w:val="0"/>
        <w:autoSpaceDN w:val="0"/>
        <w:adjustRightInd w:val="0"/>
        <w:spacing w:before="120" w:after="160"/>
        <w:ind w:left="640" w:hanging="640"/>
        <w:rPr>
          <w:color w:val="000000" w:themeColor="text1"/>
          <w:sz w:val="18"/>
          <w:szCs w:val="18"/>
        </w:rPr>
      </w:pPr>
      <w:r>
        <w:rPr>
          <w:color w:val="000000" w:themeColor="text1"/>
          <w:sz w:val="18"/>
          <w:szCs w:val="18"/>
        </w:rPr>
        <w:fldChar w:fldCharType="end"/>
      </w:r>
    </w:p>
    <w:p w14:paraId="08D97EBC" w14:textId="77777777" w:rsidR="00172011" w:rsidRPr="008B29E9" w:rsidRDefault="007820B5">
      <w:pPr>
        <w:pStyle w:val="Body"/>
        <w:rPr>
          <w:color w:val="000000" w:themeColor="text1"/>
        </w:rPr>
      </w:pPr>
      <w:r w:rsidRPr="008B29E9">
        <w:rPr>
          <w:rFonts w:ascii="Arial Unicode MS" w:hAnsi="Arial Unicode MS"/>
          <w:color w:val="000000" w:themeColor="text1"/>
          <w:sz w:val="28"/>
          <w:szCs w:val="28"/>
        </w:rPr>
        <w:br w:type="page"/>
      </w:r>
    </w:p>
    <w:p w14:paraId="1ADF9EF5" w14:textId="77777777" w:rsidR="00172011" w:rsidRPr="008B29E9" w:rsidRDefault="7D980C71">
      <w:pPr>
        <w:pStyle w:val="Heading"/>
        <w:spacing w:after="160"/>
        <w:rPr>
          <w:color w:val="000000" w:themeColor="text1"/>
        </w:rPr>
      </w:pPr>
      <w:bookmarkStart w:id="32" w:name="_ra6rzoozb35"/>
      <w:bookmarkEnd w:id="32"/>
      <w:r w:rsidRPr="008B29E9">
        <w:rPr>
          <w:color w:val="000000" w:themeColor="text1"/>
        </w:rPr>
        <w:lastRenderedPageBreak/>
        <w:t>Figures &amp; Tables</w:t>
      </w:r>
    </w:p>
    <w:p w14:paraId="22176888" w14:textId="77777777" w:rsidR="00E444AD" w:rsidRDefault="7D980C71" w:rsidP="00E444AD">
      <w:pPr>
        <w:pStyle w:val="Body"/>
        <w:spacing w:after="160"/>
        <w:rPr>
          <w:b/>
          <w:bCs/>
          <w:color w:val="000000" w:themeColor="text1"/>
          <w:sz w:val="28"/>
          <w:szCs w:val="28"/>
          <w:lang w:val="it-IT"/>
        </w:rPr>
      </w:pPr>
      <w:r w:rsidRPr="008B29E9">
        <w:rPr>
          <w:b/>
          <w:bCs/>
          <w:color w:val="000000" w:themeColor="text1"/>
          <w:sz w:val="28"/>
          <w:szCs w:val="28"/>
          <w:lang w:val="it-IT"/>
        </w:rPr>
        <w:t>Figure 1</w:t>
      </w:r>
    </w:p>
    <w:p w14:paraId="66833F48" w14:textId="1382F5AB" w:rsidR="00172011" w:rsidRPr="008B29E9" w:rsidRDefault="00452C24" w:rsidP="00E444AD">
      <w:pPr>
        <w:pStyle w:val="Body"/>
        <w:spacing w:after="160"/>
        <w:rPr>
          <w:b/>
          <w:bCs/>
          <w:color w:val="000000" w:themeColor="text1"/>
          <w:sz w:val="28"/>
          <w:szCs w:val="28"/>
        </w:rPr>
      </w:pPr>
      <w:r w:rsidRPr="00E444AD">
        <w:rPr>
          <w:b/>
          <w:bCs/>
          <w:noProof/>
          <w:color w:val="000000" w:themeColor="text1"/>
          <w:sz w:val="28"/>
          <w:szCs w:val="28"/>
        </w:rPr>
        <w:drawing>
          <wp:inline distT="0" distB="0" distL="0" distR="0" wp14:anchorId="13692527" wp14:editId="77621059">
            <wp:extent cx="5943600" cy="46742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CM_Figure_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674235"/>
                    </a:xfrm>
                    <a:prstGeom prst="rect">
                      <a:avLst/>
                    </a:prstGeom>
                  </pic:spPr>
                </pic:pic>
              </a:graphicData>
            </a:graphic>
          </wp:inline>
        </w:drawing>
      </w:r>
    </w:p>
    <w:p w14:paraId="79B8FAE5" w14:textId="437511AC" w:rsidR="005937F8" w:rsidRDefault="00D86F4D" w:rsidP="00E444AD">
      <w:pPr>
        <w:pStyle w:val="Body"/>
        <w:spacing w:after="160"/>
        <w:jc w:val="left"/>
        <w:rPr>
          <w:b/>
          <w:bCs/>
          <w:color w:val="000000" w:themeColor="text1"/>
          <w:sz w:val="28"/>
          <w:szCs w:val="28"/>
          <w:lang w:val="it-IT"/>
        </w:rPr>
      </w:pPr>
      <w:r>
        <w:rPr>
          <w:bCs/>
          <w:color w:val="000000" w:themeColor="text1"/>
          <w:sz w:val="18"/>
          <w:szCs w:val="18"/>
          <w:lang w:val="it-IT"/>
        </w:rPr>
        <w:t xml:space="preserve">Phylogenetic comparative methods control for the statistical dependence among traits </w:t>
      </w:r>
      <w:r w:rsidR="00A80BB1">
        <w:rPr>
          <w:bCs/>
          <w:color w:val="000000" w:themeColor="text1"/>
          <w:sz w:val="18"/>
          <w:szCs w:val="18"/>
          <w:lang w:val="it-IT"/>
        </w:rPr>
        <w:t>resulting from</w:t>
      </w:r>
      <w:r>
        <w:rPr>
          <w:bCs/>
          <w:color w:val="000000" w:themeColor="text1"/>
          <w:sz w:val="18"/>
          <w:szCs w:val="18"/>
          <w:lang w:val="it-IT"/>
        </w:rPr>
        <w:t xml:space="preserve"> evolution of traits along the phylogenetic tree. </w:t>
      </w:r>
      <w:r w:rsidR="7D980C71" w:rsidRPr="008B29E9">
        <w:rPr>
          <w:color w:val="000000" w:themeColor="text1"/>
          <w:sz w:val="18"/>
          <w:szCs w:val="18"/>
        </w:rPr>
        <w:t xml:space="preserve">(A) </w:t>
      </w:r>
      <w:r w:rsidR="00137FF8">
        <w:rPr>
          <w:color w:val="000000" w:themeColor="text1"/>
          <w:sz w:val="18"/>
          <w:szCs w:val="18"/>
        </w:rPr>
        <w:t>An exaggerated phylogeny with two distantly related clades. If trait evolution is simulated as a random walk on the phylogeny, the two distantly related clades will drive covariances between traits</w:t>
      </w:r>
      <w:r w:rsidR="7D980C71" w:rsidRPr="008B29E9">
        <w:rPr>
          <w:color w:val="000000" w:themeColor="text1"/>
          <w:sz w:val="18"/>
          <w:szCs w:val="18"/>
        </w:rPr>
        <w:t>.</w:t>
      </w:r>
      <w:r w:rsidR="00137FF8">
        <w:rPr>
          <w:color w:val="000000" w:themeColor="text1"/>
          <w:sz w:val="18"/>
          <w:szCs w:val="18"/>
        </w:rPr>
        <w:t xml:space="preserve"> Failing to correct for the </w:t>
      </w:r>
      <w:r w:rsidR="00A80BB1">
        <w:rPr>
          <w:color w:val="000000" w:themeColor="text1"/>
          <w:sz w:val="18"/>
          <w:szCs w:val="18"/>
        </w:rPr>
        <w:t>effects of</w:t>
      </w:r>
      <w:r w:rsidR="00137FF8">
        <w:rPr>
          <w:color w:val="000000" w:themeColor="text1"/>
          <w:sz w:val="18"/>
          <w:szCs w:val="18"/>
        </w:rPr>
        <w:t xml:space="preserve"> random trait evolution can lead to a high false-positive rate. Methods such as phylogenetic generalized least squares (PGLS) correct for the residual covariance expected under random trait evolution and produce more accurate statistical tests of association. </w:t>
      </w:r>
      <w:r w:rsidR="7D980C71" w:rsidRPr="008B29E9">
        <w:rPr>
          <w:color w:val="000000" w:themeColor="text1"/>
          <w:sz w:val="18"/>
          <w:szCs w:val="18"/>
        </w:rPr>
        <w:t xml:space="preserve">(B) </w:t>
      </w:r>
      <w:r w:rsidR="00137FF8">
        <w:rPr>
          <w:color w:val="000000" w:themeColor="text1"/>
          <w:sz w:val="18"/>
          <w:szCs w:val="18"/>
        </w:rPr>
        <w:t xml:space="preserve">PGLS </w:t>
      </w:r>
      <w:r w:rsidR="7D980C71" w:rsidRPr="008B29E9">
        <w:rPr>
          <w:color w:val="000000" w:themeColor="text1"/>
          <w:sz w:val="18"/>
          <w:szCs w:val="18"/>
        </w:rPr>
        <w:t xml:space="preserve">should be used when testing associations between traits, even trait quantities such as regression coefficients from abundance~meta-data associations. To implement PGLS, a model of trait evolution needs to be assumed or estimated. Here, we estimate Blomberg’s κ. </w:t>
      </w:r>
      <w:r w:rsidR="00A80BB1">
        <w:rPr>
          <w:color w:val="000000" w:themeColor="text1"/>
          <w:sz w:val="18"/>
          <w:szCs w:val="18"/>
        </w:rPr>
        <w:t>P</w:t>
      </w:r>
      <w:r w:rsidR="7D980C71" w:rsidRPr="008B29E9">
        <w:rPr>
          <w:color w:val="000000" w:themeColor="text1"/>
          <w:sz w:val="18"/>
          <w:szCs w:val="18"/>
        </w:rPr>
        <w:t xml:space="preserve">GLS should be used regardless whether the traits used are known or imputed through ancestral state reconstruction. </w:t>
      </w:r>
      <w:r w:rsidR="007820B5" w:rsidRPr="008B29E9">
        <w:rPr>
          <w:color w:val="000000" w:themeColor="text1"/>
        </w:rPr>
        <w:br/>
      </w:r>
      <w:r w:rsidR="007820B5" w:rsidRPr="008B29E9">
        <w:rPr>
          <w:color w:val="000000" w:themeColor="text1"/>
        </w:rPr>
        <w:br/>
      </w:r>
    </w:p>
    <w:p w14:paraId="2640F822" w14:textId="77777777" w:rsidR="005937F8" w:rsidRDefault="005937F8">
      <w:pPr>
        <w:rPr>
          <w:rFonts w:ascii="Arial" w:hAnsi="Arial" w:cs="Arial Unicode MS"/>
          <w:b/>
          <w:bCs/>
          <w:color w:val="000000" w:themeColor="text1"/>
          <w:sz w:val="28"/>
          <w:szCs w:val="28"/>
          <w:u w:color="000000"/>
          <w:lang w:val="it-IT" w:eastAsia="zh-CN"/>
        </w:rPr>
      </w:pPr>
      <w:r>
        <w:rPr>
          <w:b/>
          <w:bCs/>
          <w:color w:val="000000" w:themeColor="text1"/>
          <w:sz w:val="28"/>
          <w:szCs w:val="28"/>
          <w:lang w:val="it-IT"/>
        </w:rPr>
        <w:br w:type="page"/>
      </w:r>
    </w:p>
    <w:p w14:paraId="541FA604" w14:textId="5B9F7196" w:rsidR="00172011" w:rsidRPr="008B29E9" w:rsidRDefault="005937F8" w:rsidP="7D980C71">
      <w:pPr>
        <w:pStyle w:val="Body"/>
        <w:spacing w:after="160"/>
        <w:rPr>
          <w:b/>
          <w:bCs/>
          <w:color w:val="000000" w:themeColor="text1"/>
          <w:sz w:val="28"/>
          <w:szCs w:val="28"/>
        </w:rPr>
      </w:pPr>
      <w:r w:rsidRPr="008B29E9">
        <w:rPr>
          <w:noProof/>
          <w:color w:val="000000" w:themeColor="text1"/>
          <w:sz w:val="16"/>
          <w:szCs w:val="16"/>
        </w:rPr>
        <w:lastRenderedPageBreak/>
        <w:drawing>
          <wp:anchor distT="0" distB="0" distL="114300" distR="114300" simplePos="0" relativeHeight="251658240" behindDoc="0" locked="0" layoutInCell="1" allowOverlap="1" wp14:anchorId="324D5328" wp14:editId="3213CC47">
            <wp:simplePos x="0" y="0"/>
            <wp:positionH relativeFrom="margin">
              <wp:align>left</wp:align>
            </wp:positionH>
            <wp:positionV relativeFrom="paragraph">
              <wp:posOffset>0</wp:posOffset>
            </wp:positionV>
            <wp:extent cx="3939540" cy="5772785"/>
            <wp:effectExtent l="0" t="0" r="3810" b="0"/>
            <wp:wrapSquare wrapText="bothSides"/>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tif"/>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39540" cy="5772785"/>
                    </a:xfrm>
                    <a:prstGeom prst="rect">
                      <a:avLst/>
                    </a:prstGeom>
                    <a:ln w="12700" cap="flat">
                      <a:noFill/>
                      <a:miter lim="400000"/>
                    </a:ln>
                    <a:effectLst/>
                  </pic:spPr>
                </pic:pic>
              </a:graphicData>
            </a:graphic>
            <wp14:sizeRelH relativeFrom="page">
              <wp14:pctWidth>0</wp14:pctWidth>
            </wp14:sizeRelH>
            <wp14:sizeRelV relativeFrom="page">
              <wp14:pctHeight>0</wp14:pctHeight>
            </wp14:sizeRelV>
          </wp:anchor>
        </w:drawing>
      </w:r>
      <w:r w:rsidR="7D980C71" w:rsidRPr="008B29E9">
        <w:rPr>
          <w:b/>
          <w:bCs/>
          <w:color w:val="000000" w:themeColor="text1"/>
          <w:sz w:val="28"/>
          <w:szCs w:val="28"/>
          <w:lang w:val="it-IT"/>
        </w:rPr>
        <w:t>Figure 2</w:t>
      </w:r>
    </w:p>
    <w:p w14:paraId="32600CD3" w14:textId="2A9AC0C1" w:rsidR="00172011" w:rsidRPr="008B29E9" w:rsidRDefault="007820B5" w:rsidP="7D980C71">
      <w:pPr>
        <w:pStyle w:val="Body"/>
        <w:spacing w:after="160"/>
        <w:rPr>
          <w:color w:val="000000" w:themeColor="text1"/>
          <w:sz w:val="16"/>
          <w:szCs w:val="16"/>
        </w:rPr>
      </w:pPr>
      <w:r w:rsidRPr="008B29E9">
        <w:rPr>
          <w:rFonts w:ascii="Arial Unicode MS" w:hAnsi="Arial Unicode MS"/>
          <w:color w:val="000000" w:themeColor="text1"/>
          <w:sz w:val="18"/>
          <w:szCs w:val="18"/>
        </w:rPr>
        <w:br/>
      </w:r>
      <w:r w:rsidRPr="008B29E9">
        <w:rPr>
          <w:color w:val="000000" w:themeColor="text1"/>
          <w:sz w:val="16"/>
          <w:szCs w:val="16"/>
        </w:rPr>
        <w:t>Phylogenies define the geometry of community ecological data, much like a sphere defines the geometry of GPS data. (A)</w:t>
      </w:r>
      <w:r w:rsidR="00CC20F1">
        <w:rPr>
          <w:color w:val="000000" w:themeColor="text1"/>
          <w:sz w:val="16"/>
          <w:szCs w:val="16"/>
        </w:rPr>
        <w:t xml:space="preserve"> </w:t>
      </w:r>
      <w:r w:rsidR="00CC20F1" w:rsidRPr="008B29E9">
        <w:rPr>
          <w:color w:val="000000" w:themeColor="text1"/>
          <w:sz w:val="16"/>
          <w:szCs w:val="16"/>
        </w:rPr>
        <w:t>Changing variables can allow more natural descriptions of complex topologies. A spherical Earth motivates spherical coordinates</w:t>
      </w:r>
      <w:r w:rsidR="00C624E5">
        <w:rPr>
          <w:color w:val="000000" w:themeColor="text1"/>
          <w:sz w:val="16"/>
          <w:szCs w:val="16"/>
        </w:rPr>
        <w:t>.</w:t>
      </w:r>
      <w:r w:rsidRPr="008B29E9">
        <w:rPr>
          <w:color w:val="000000" w:themeColor="text1"/>
          <w:sz w:val="16"/>
          <w:szCs w:val="16"/>
        </w:rPr>
        <w:t xml:space="preserve"> </w:t>
      </w:r>
      <w:r w:rsidR="00C624E5" w:rsidRPr="008B29E9">
        <w:rPr>
          <w:color w:val="000000" w:themeColor="text1"/>
          <w:sz w:val="16"/>
          <w:szCs w:val="16"/>
        </w:rPr>
        <w:t xml:space="preserve">Phylogenetic variables use the tree as a scaffolding for constructing coordinates corresponding to phylogenetic features. Phylofactorization constructs coordinates contrasting groups, G1 and G2, separated by edges where traits such as flight arose. </w:t>
      </w:r>
      <w:r w:rsidRPr="008B29E9">
        <w:rPr>
          <w:color w:val="000000" w:themeColor="text1"/>
          <w:sz w:val="16"/>
          <w:szCs w:val="16"/>
        </w:rPr>
        <w:t>(B)</w:t>
      </w:r>
      <w:r w:rsidR="00C624E5" w:rsidRPr="008B29E9">
        <w:rPr>
          <w:color w:val="000000" w:themeColor="text1"/>
          <w:sz w:val="16"/>
          <w:szCs w:val="16"/>
        </w:rPr>
        <w:t xml:space="preserve"> A default path between two points is a straight line, but a more meaningful path on a sphere is “as the crow flies”. Likewise, phylogeny-aware distances such as UniFrac define evolutionary paths and their distances between one community to another. </w:t>
      </w:r>
      <w:r w:rsidR="7D980C71" w:rsidRPr="008B29E9">
        <w:rPr>
          <w:color w:val="000000" w:themeColor="text1"/>
          <w:sz w:val="16"/>
          <w:szCs w:val="16"/>
        </w:rPr>
        <w:t xml:space="preserve">(C) PhILR constructs coordinates contrasting sister clades. (D) The space of possible phylogenetic variables and distances is infinitely large. Researchers should consider the biological interpretability of novel variables and distances, and </w:t>
      </w:r>
      <w:r w:rsidR="00D0044D">
        <w:rPr>
          <w:color w:val="000000" w:themeColor="text1"/>
          <w:sz w:val="16"/>
          <w:szCs w:val="16"/>
        </w:rPr>
        <w:t>their ability</w:t>
      </w:r>
      <w:r w:rsidR="7D980C71" w:rsidRPr="008B29E9">
        <w:rPr>
          <w:color w:val="000000" w:themeColor="text1"/>
          <w:sz w:val="16"/>
          <w:szCs w:val="16"/>
        </w:rPr>
        <w:t xml:space="preserve"> to inform future studies.</w:t>
      </w:r>
      <w:r w:rsidR="005937F8" w:rsidRPr="005937F8">
        <w:rPr>
          <w:noProof/>
          <w:color w:val="000000" w:themeColor="text1"/>
          <w:sz w:val="16"/>
          <w:szCs w:val="16"/>
        </w:rPr>
        <w:t xml:space="preserve"> </w:t>
      </w:r>
    </w:p>
    <w:p w14:paraId="719654B3" w14:textId="77777777" w:rsidR="00687438" w:rsidRPr="008B29E9" w:rsidRDefault="00687438" w:rsidP="7D980C71">
      <w:pPr>
        <w:pStyle w:val="Body"/>
        <w:spacing w:after="160"/>
        <w:rPr>
          <w:color w:val="000000" w:themeColor="text1"/>
          <w:sz w:val="16"/>
          <w:szCs w:val="16"/>
        </w:rPr>
      </w:pPr>
    </w:p>
    <w:p w14:paraId="2F8FF72D" w14:textId="77777777" w:rsidR="005937F8" w:rsidRDefault="005937F8">
      <w:pPr>
        <w:rPr>
          <w:rFonts w:ascii="Arial" w:hAnsi="Arial" w:cs="Arial Unicode MS"/>
          <w:b/>
          <w:color w:val="000000" w:themeColor="text1"/>
          <w:sz w:val="28"/>
          <w:szCs w:val="28"/>
          <w:u w:color="000000"/>
          <w:lang w:eastAsia="zh-CN"/>
        </w:rPr>
      </w:pPr>
      <w:r>
        <w:rPr>
          <w:b/>
          <w:color w:val="000000" w:themeColor="text1"/>
          <w:sz w:val="28"/>
          <w:szCs w:val="28"/>
        </w:rPr>
        <w:br w:type="page"/>
      </w:r>
    </w:p>
    <w:p w14:paraId="2F3C59EE" w14:textId="0ED57FAE" w:rsidR="00687438" w:rsidRPr="008B29E9" w:rsidRDefault="00687438" w:rsidP="7D980C71">
      <w:pPr>
        <w:pStyle w:val="Body"/>
        <w:spacing w:after="160"/>
        <w:rPr>
          <w:b/>
          <w:color w:val="000000" w:themeColor="text1"/>
          <w:sz w:val="28"/>
          <w:szCs w:val="28"/>
        </w:rPr>
      </w:pPr>
      <w:r w:rsidRPr="008B29E9">
        <w:rPr>
          <w:b/>
          <w:color w:val="000000" w:themeColor="text1"/>
          <w:sz w:val="28"/>
          <w:szCs w:val="28"/>
        </w:rPr>
        <w:lastRenderedPageBreak/>
        <w:t>Figure 3</w:t>
      </w:r>
    </w:p>
    <w:p w14:paraId="6A302A6C" w14:textId="003350AF" w:rsidR="00EB7414" w:rsidRPr="008B29E9" w:rsidRDefault="00275CF1" w:rsidP="7BB1AAE3">
      <w:pPr>
        <w:pStyle w:val="Body"/>
        <w:spacing w:after="160"/>
        <w:rPr>
          <w:color w:val="000000" w:themeColor="text1"/>
          <w:sz w:val="16"/>
          <w:szCs w:val="16"/>
        </w:rPr>
      </w:pPr>
      <w:r>
        <w:rPr>
          <w:color w:val="000000" w:themeColor="text1"/>
          <w:sz w:val="16"/>
          <w:szCs w:val="16"/>
        </w:rPr>
        <w:t>Distances compare samples</w:t>
      </w:r>
      <w:r w:rsidR="7BB1AAE3" w:rsidRPr="7BB1AAE3">
        <w:rPr>
          <w:color w:val="000000" w:themeColor="text1"/>
          <w:sz w:val="16"/>
          <w:szCs w:val="16"/>
        </w:rPr>
        <w:t xml:space="preserve">. (a) A heatmap of species abundances with red indicating high abundance and yellow indicating low abundance across different environments.  The evolutionary history is represented by the phylogenetic tree, and the main differences between Environment A and Environment B are being driven by the abundances in clade A and clade B. (b) While variables contain information for each sample, distances relate two samples. Plotted are the pairwise Unifrac distances between the samples; distances between samples from Environments A and samples from Environment B are larger compared to distances between samples from Environment A or distances between samples from Environment B. (c) The Unifrac distance between a sample from the Environment A to all </w:t>
      </w:r>
      <w:r w:rsidR="00442EF4">
        <w:rPr>
          <w:color w:val="000000" w:themeColor="text1"/>
          <w:sz w:val="16"/>
          <w:szCs w:val="16"/>
        </w:rPr>
        <w:t>other samples illus</w:t>
      </w:r>
      <w:r w:rsidR="00E65259">
        <w:rPr>
          <w:color w:val="000000" w:themeColor="text1"/>
          <w:sz w:val="16"/>
          <w:szCs w:val="16"/>
        </w:rPr>
        <w:t>trates how distances can be useful</w:t>
      </w:r>
      <w:r w:rsidR="00442EF4">
        <w:rPr>
          <w:color w:val="000000" w:themeColor="text1"/>
          <w:sz w:val="16"/>
          <w:szCs w:val="16"/>
        </w:rPr>
        <w:t xml:space="preserve"> for sample-site classification.</w:t>
      </w:r>
      <w:r>
        <w:rPr>
          <w:color w:val="000000" w:themeColor="text1"/>
          <w:sz w:val="16"/>
          <w:szCs w:val="16"/>
        </w:rPr>
        <w:t xml:space="preserve"> Phylogeny-aware distances can relate to functional distances by capturing flow of abundances through edges along which traits arose.</w:t>
      </w:r>
    </w:p>
    <w:p w14:paraId="29D8CA87" w14:textId="5C66F8AC" w:rsidR="00172011" w:rsidRPr="008B29E9" w:rsidRDefault="006F5E95">
      <w:pPr>
        <w:pStyle w:val="Body"/>
        <w:spacing w:after="160"/>
        <w:rPr>
          <w:color w:val="000000" w:themeColor="text1"/>
          <w:sz w:val="18"/>
          <w:szCs w:val="18"/>
        </w:rPr>
      </w:pPr>
      <w:r w:rsidRPr="008B29E9">
        <w:rPr>
          <w:noProof/>
          <w:color w:val="000000" w:themeColor="text1"/>
          <w:sz w:val="18"/>
          <w:szCs w:val="18"/>
        </w:rPr>
        <w:drawing>
          <wp:inline distT="0" distB="0" distL="0" distR="0" wp14:anchorId="755EBBB1" wp14:editId="4A50BB2C">
            <wp:extent cx="4509135" cy="4978837"/>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10197" cy="4980010"/>
                    </a:xfrm>
                    <a:prstGeom prst="rect">
                      <a:avLst/>
                    </a:prstGeom>
                  </pic:spPr>
                </pic:pic>
              </a:graphicData>
            </a:graphic>
          </wp:inline>
        </w:drawing>
      </w:r>
    </w:p>
    <w:p w14:paraId="7CDE68A4" w14:textId="77777777" w:rsidR="00172011" w:rsidRPr="008B29E9" w:rsidRDefault="007820B5">
      <w:pPr>
        <w:pStyle w:val="Body"/>
        <w:spacing w:after="160"/>
        <w:rPr>
          <w:rFonts w:ascii="Arial Unicode MS" w:hAnsi="Arial Unicode MS"/>
          <w:color w:val="000000" w:themeColor="text1"/>
        </w:rPr>
      </w:pPr>
      <w:r w:rsidRPr="008B29E9">
        <w:rPr>
          <w:rFonts w:ascii="Arial Unicode MS" w:hAnsi="Arial Unicode MS"/>
          <w:color w:val="000000" w:themeColor="text1"/>
        </w:rPr>
        <w:br w:type="page"/>
      </w:r>
    </w:p>
    <w:p w14:paraId="6B77E4ED" w14:textId="77777777" w:rsidR="00687438" w:rsidRPr="008B29E9" w:rsidRDefault="00687438">
      <w:pPr>
        <w:pStyle w:val="Body"/>
        <w:spacing w:after="160"/>
        <w:rPr>
          <w:color w:val="000000" w:themeColor="text1"/>
        </w:rPr>
      </w:pPr>
    </w:p>
    <w:p w14:paraId="7B616658" w14:textId="77777777" w:rsidR="00172011" w:rsidRPr="008B29E9" w:rsidRDefault="7D980C71" w:rsidP="7D980C71">
      <w:pPr>
        <w:pStyle w:val="Body"/>
        <w:spacing w:after="160"/>
        <w:rPr>
          <w:b/>
          <w:bCs/>
          <w:color w:val="000000" w:themeColor="text1"/>
          <w:sz w:val="28"/>
          <w:szCs w:val="28"/>
        </w:rPr>
      </w:pPr>
      <w:r w:rsidRPr="008B29E9">
        <w:rPr>
          <w:b/>
          <w:bCs/>
          <w:color w:val="000000" w:themeColor="text1"/>
          <w:sz w:val="28"/>
          <w:szCs w:val="28"/>
          <w:lang w:val="fr-FR"/>
        </w:rPr>
        <w:t>Table 1</w:t>
      </w:r>
    </w:p>
    <w:p w14:paraId="62A02717" w14:textId="7F5C3F02" w:rsidR="00172011" w:rsidRPr="008B29E9" w:rsidRDefault="004F31AD">
      <w:pPr>
        <w:pStyle w:val="Body"/>
        <w:spacing w:after="160"/>
        <w:rPr>
          <w:b/>
          <w:bCs/>
          <w:color w:val="000000" w:themeColor="text1"/>
          <w:sz w:val="28"/>
          <w:szCs w:val="28"/>
        </w:rPr>
      </w:pPr>
      <w:r w:rsidRPr="00E444AD">
        <w:rPr>
          <w:noProof/>
          <w:color w:val="000000" w:themeColor="text1"/>
        </w:rPr>
        <w:drawing>
          <wp:inline distT="0" distB="0" distL="0" distR="0" wp14:anchorId="6EB09BD7" wp14:editId="06B5500D">
            <wp:extent cx="6167864" cy="3230880"/>
            <wp:effectExtent l="0" t="0" r="444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thod table.png"/>
                    <pic:cNvPicPr/>
                  </pic:nvPicPr>
                  <pic:blipFill>
                    <a:blip r:embed="rId14">
                      <a:extLst>
                        <a:ext uri="{28A0092B-C50C-407E-A947-70E740481C1C}">
                          <a14:useLocalDpi xmlns:a14="http://schemas.microsoft.com/office/drawing/2010/main" val="0"/>
                        </a:ext>
                      </a:extLst>
                    </a:blip>
                    <a:stretch>
                      <a:fillRect/>
                    </a:stretch>
                  </pic:blipFill>
                  <pic:spPr>
                    <a:xfrm>
                      <a:off x="0" y="0"/>
                      <a:ext cx="6168140" cy="3231025"/>
                    </a:xfrm>
                    <a:prstGeom prst="rect">
                      <a:avLst/>
                    </a:prstGeom>
                  </pic:spPr>
                </pic:pic>
              </a:graphicData>
            </a:graphic>
          </wp:inline>
        </w:drawing>
      </w:r>
    </w:p>
    <w:p w14:paraId="35089791" w14:textId="6253557A" w:rsidR="000C1232" w:rsidRDefault="7D980C71">
      <w:pPr>
        <w:pStyle w:val="Body"/>
        <w:spacing w:after="160"/>
        <w:rPr>
          <w:color w:val="000000" w:themeColor="text1"/>
          <w:sz w:val="20"/>
          <w:szCs w:val="20"/>
        </w:rPr>
      </w:pPr>
      <w:r w:rsidRPr="008B29E9">
        <w:rPr>
          <w:color w:val="000000" w:themeColor="text1"/>
          <w:sz w:val="20"/>
          <w:szCs w:val="20"/>
        </w:rPr>
        <w:t xml:space="preserve">Different classes of methods for using the phylogeny in data analysis address different classes of questions. These methods can be summarized based on their use of given a dataset of abundance vectors, </w:t>
      </w:r>
      <w:r w:rsidRPr="008B29E9">
        <w:rPr>
          <w:rFonts w:ascii="Cambria" w:hAnsi="Cambria"/>
          <w:b/>
          <w:bCs/>
          <w:i/>
          <w:iCs/>
          <w:color w:val="000000" w:themeColor="text1"/>
          <w:sz w:val="20"/>
          <w:szCs w:val="20"/>
        </w:rPr>
        <w:t>x</w:t>
      </w:r>
      <w:r w:rsidRPr="008B29E9">
        <w:rPr>
          <w:color w:val="000000" w:themeColor="text1"/>
          <w:sz w:val="20"/>
          <w:szCs w:val="20"/>
        </w:rPr>
        <w:t xml:space="preserve">, observed or imputed trait values, </w:t>
      </w:r>
      <w:r w:rsidRPr="008B29E9">
        <w:rPr>
          <w:rFonts w:ascii="Cambria" w:hAnsi="Cambria"/>
          <w:b/>
          <w:bCs/>
          <w:i/>
          <w:iCs/>
          <w:color w:val="000000" w:themeColor="text1"/>
          <w:sz w:val="20"/>
          <w:szCs w:val="20"/>
        </w:rPr>
        <w:t>y</w:t>
      </w:r>
      <w:r w:rsidRPr="008B29E9">
        <w:rPr>
          <w:color w:val="000000" w:themeColor="text1"/>
          <w:sz w:val="20"/>
          <w:szCs w:val="20"/>
        </w:rPr>
        <w:t xml:space="preserve">, and the phylogeny, </w:t>
      </w:r>
      <w:r w:rsidRPr="008B29E9">
        <w:rPr>
          <w:rFonts w:ascii="Cambria" w:hAnsi="Cambria"/>
          <w:i/>
          <w:iCs/>
          <w:color w:val="000000" w:themeColor="text1"/>
          <w:sz w:val="20"/>
          <w:szCs w:val="20"/>
        </w:rPr>
        <w:t>P</w:t>
      </w:r>
      <w:r w:rsidRPr="008B29E9">
        <w:rPr>
          <w:color w:val="000000" w:themeColor="text1"/>
          <w:sz w:val="20"/>
          <w:szCs w:val="20"/>
        </w:rPr>
        <w:t xml:space="preserve">. </w:t>
      </w:r>
    </w:p>
    <w:sectPr w:rsidR="000C1232" w:rsidSect="00923CAA">
      <w:pgSz w:w="12240" w:h="15840"/>
      <w:pgMar w:top="1440" w:right="1440" w:bottom="1440" w:left="1440" w:header="0" w:footer="720" w:gutter="0"/>
      <w:lnNumType w:countBy="1" w:restart="continuous"/>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 w:author="Microsoft Office User" w:date="2018-01-31T17:16:00Z" w:initials="Office">
    <w:p w14:paraId="338FF265" w14:textId="0DF347B3" w:rsidR="00124C2A" w:rsidRDefault="00124C2A">
      <w:pPr>
        <w:pStyle w:val="CommentText"/>
      </w:pPr>
      <w:r>
        <w:rPr>
          <w:rStyle w:val="CommentReference"/>
        </w:rPr>
        <w:annotationRef/>
      </w:r>
      <w:r>
        <w:t>If we are cutting down on text, maybe we should cut this out, since it is a little redundant.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38FF26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38FF265" w16cid:durableId="1F24FD9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CA6F51" w14:textId="77777777" w:rsidR="00A148AC" w:rsidRDefault="00A148AC">
      <w:r>
        <w:separator/>
      </w:r>
    </w:p>
  </w:endnote>
  <w:endnote w:type="continuationSeparator" w:id="0">
    <w:p w14:paraId="6EE1B840" w14:textId="77777777" w:rsidR="00A148AC" w:rsidRDefault="00A148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Helvetica Neue">
    <w:altName w:val="Sylfaen"/>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0C3E1C" w14:textId="77777777" w:rsidR="00A148AC" w:rsidRDefault="00A148AC">
      <w:r>
        <w:separator/>
      </w:r>
    </w:p>
  </w:footnote>
  <w:footnote w:type="continuationSeparator" w:id="0">
    <w:p w14:paraId="3446794B" w14:textId="77777777" w:rsidR="00A148AC" w:rsidRDefault="00A148A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122C58"/>
    <w:multiLevelType w:val="hybridMultilevel"/>
    <w:tmpl w:val="D9E26AD4"/>
    <w:styleLink w:val="ImportedStyle1"/>
    <w:lvl w:ilvl="0" w:tplc="C8A02AB0">
      <w:start w:val="1"/>
      <w:numFmt w:val="decimal"/>
      <w:lvlText w:val="%1."/>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25C2E84A">
      <w:start w:val="1"/>
      <w:numFmt w:val="lowerLetter"/>
      <w:lvlText w:val="%2."/>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EA2E8404">
      <w:start w:val="1"/>
      <w:numFmt w:val="lowerRoman"/>
      <w:lvlText w:val="%3."/>
      <w:lvlJc w:val="left"/>
      <w:pPr>
        <w:ind w:left="2520" w:hanging="302"/>
      </w:pPr>
      <w:rPr>
        <w:rFonts w:hAnsi="Arial Unicode MS"/>
        <w:caps w:val="0"/>
        <w:smallCaps w:val="0"/>
        <w:strike w:val="0"/>
        <w:dstrike w:val="0"/>
        <w:outline w:val="0"/>
        <w:emboss w:val="0"/>
        <w:imprint w:val="0"/>
        <w:spacing w:val="0"/>
        <w:w w:val="100"/>
        <w:kern w:val="0"/>
        <w:position w:val="0"/>
        <w:highlight w:val="none"/>
        <w:vertAlign w:val="baseline"/>
      </w:rPr>
    </w:lvl>
    <w:lvl w:ilvl="3" w:tplc="01E4FC46">
      <w:start w:val="1"/>
      <w:numFmt w:val="decimal"/>
      <w:lvlText w:val="%4."/>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8BC440D2">
      <w:start w:val="1"/>
      <w:numFmt w:val="lowerLetter"/>
      <w:lvlText w:val="%5."/>
      <w:lvlJc w:val="left"/>
      <w:pPr>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1FD6A042">
      <w:start w:val="1"/>
      <w:numFmt w:val="lowerRoman"/>
      <w:lvlText w:val="%6."/>
      <w:lvlJc w:val="left"/>
      <w:pPr>
        <w:ind w:left="4680" w:hanging="302"/>
      </w:pPr>
      <w:rPr>
        <w:rFonts w:hAnsi="Arial Unicode MS"/>
        <w:caps w:val="0"/>
        <w:smallCaps w:val="0"/>
        <w:strike w:val="0"/>
        <w:dstrike w:val="0"/>
        <w:outline w:val="0"/>
        <w:emboss w:val="0"/>
        <w:imprint w:val="0"/>
        <w:spacing w:val="0"/>
        <w:w w:val="100"/>
        <w:kern w:val="0"/>
        <w:position w:val="0"/>
        <w:highlight w:val="none"/>
        <w:vertAlign w:val="baseline"/>
      </w:rPr>
    </w:lvl>
    <w:lvl w:ilvl="6" w:tplc="A7E813C6">
      <w:start w:val="1"/>
      <w:numFmt w:val="decimal"/>
      <w:lvlText w:val="%7."/>
      <w:lvlJc w:val="left"/>
      <w:pPr>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12DCE8FA">
      <w:start w:val="1"/>
      <w:numFmt w:val="lowerLetter"/>
      <w:lvlText w:val="%8."/>
      <w:lvlJc w:val="left"/>
      <w:pPr>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66869010">
      <w:start w:val="1"/>
      <w:numFmt w:val="lowerRoman"/>
      <w:lvlText w:val="%9."/>
      <w:lvlJc w:val="left"/>
      <w:pPr>
        <w:ind w:left="6840" w:hanging="302"/>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53E24650"/>
    <w:multiLevelType w:val="hybridMultilevel"/>
    <w:tmpl w:val="D9E26AD4"/>
    <w:numStyleLink w:val="ImportedStyle1"/>
  </w:abstractNum>
  <w:abstractNum w:abstractNumId="2" w15:restartNumberingAfterBreak="0">
    <w:nsid w:val="61EF5237"/>
    <w:multiLevelType w:val="hybridMultilevel"/>
    <w:tmpl w:val="7966A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1"/>
    <w:lvlOverride w:ilvl="0">
      <w:lvl w:ilvl="0" w:tplc="1CAE92D4">
        <w:start w:val="1"/>
        <w:numFmt w:val="decimal"/>
        <w:lvlText w:val="%1."/>
        <w:lvlJc w:val="left"/>
        <w:pPr>
          <w:tabs>
            <w:tab w:val="left" w:pos="720"/>
          </w:tabs>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329A9310">
        <w:start w:val="1"/>
        <w:numFmt w:val="lowerLetter"/>
        <w:lvlText w:val="%2."/>
        <w:lvlJc w:val="left"/>
        <w:pPr>
          <w:tabs>
            <w:tab w:val="left" w:pos="720"/>
          </w:tabs>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4984DEF8">
        <w:start w:val="1"/>
        <w:numFmt w:val="lowerRoman"/>
        <w:lvlText w:val="%3."/>
        <w:lvlJc w:val="left"/>
        <w:pPr>
          <w:tabs>
            <w:tab w:val="left" w:pos="720"/>
          </w:tabs>
          <w:ind w:left="2520" w:hanging="3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6434B7D0">
        <w:start w:val="1"/>
        <w:numFmt w:val="decimal"/>
        <w:lvlText w:val="%4."/>
        <w:lvlJc w:val="left"/>
        <w:pPr>
          <w:tabs>
            <w:tab w:val="left" w:pos="720"/>
          </w:tabs>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15501EDC">
        <w:start w:val="1"/>
        <w:numFmt w:val="lowerLetter"/>
        <w:lvlText w:val="%5."/>
        <w:lvlJc w:val="left"/>
        <w:pPr>
          <w:tabs>
            <w:tab w:val="left" w:pos="720"/>
          </w:tabs>
          <w:ind w:left="39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69986AF0">
        <w:start w:val="1"/>
        <w:numFmt w:val="lowerRoman"/>
        <w:lvlText w:val="%6."/>
        <w:lvlJc w:val="left"/>
        <w:pPr>
          <w:tabs>
            <w:tab w:val="left" w:pos="720"/>
          </w:tabs>
          <w:ind w:left="4680" w:hanging="302"/>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114CEF7E">
        <w:start w:val="1"/>
        <w:numFmt w:val="decimal"/>
        <w:lvlText w:val="%7."/>
        <w:lvlJc w:val="left"/>
        <w:pPr>
          <w:tabs>
            <w:tab w:val="left" w:pos="720"/>
          </w:tabs>
          <w:ind w:left="54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3476DD0E">
        <w:start w:val="1"/>
        <w:numFmt w:val="lowerLetter"/>
        <w:lvlText w:val="%8."/>
        <w:lvlJc w:val="left"/>
        <w:pPr>
          <w:tabs>
            <w:tab w:val="left" w:pos="720"/>
          </w:tabs>
          <w:ind w:left="61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15BE8A00">
        <w:start w:val="1"/>
        <w:numFmt w:val="lowerRoman"/>
        <w:lvlText w:val="%9."/>
        <w:lvlJc w:val="left"/>
        <w:pPr>
          <w:tabs>
            <w:tab w:val="left" w:pos="720"/>
          </w:tabs>
          <w:ind w:left="6840" w:hanging="302"/>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2"/>
  <w:defaultTabStop w:val="720"/>
  <w:drawingGridHorizontalSpacing w:val="120"/>
  <w:drawingGridVerticalSpacing w:val="163"/>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011"/>
    <w:rsid w:val="00002070"/>
    <w:rsid w:val="000165D5"/>
    <w:rsid w:val="00033177"/>
    <w:rsid w:val="0003395C"/>
    <w:rsid w:val="000510C0"/>
    <w:rsid w:val="00061229"/>
    <w:rsid w:val="000A40F5"/>
    <w:rsid w:val="000A71B1"/>
    <w:rsid w:val="000B399A"/>
    <w:rsid w:val="000C1232"/>
    <w:rsid w:val="000C1EAD"/>
    <w:rsid w:val="000D0F6B"/>
    <w:rsid w:val="000E7293"/>
    <w:rsid w:val="00116136"/>
    <w:rsid w:val="00124C2A"/>
    <w:rsid w:val="00130F73"/>
    <w:rsid w:val="00132601"/>
    <w:rsid w:val="00137FF8"/>
    <w:rsid w:val="00172011"/>
    <w:rsid w:val="00191A92"/>
    <w:rsid w:val="00195239"/>
    <w:rsid w:val="001A61AC"/>
    <w:rsid w:val="001D328A"/>
    <w:rsid w:val="00202921"/>
    <w:rsid w:val="002114B1"/>
    <w:rsid w:val="00220DED"/>
    <w:rsid w:val="002237AF"/>
    <w:rsid w:val="00224AC7"/>
    <w:rsid w:val="0023209F"/>
    <w:rsid w:val="00235B3C"/>
    <w:rsid w:val="00244B78"/>
    <w:rsid w:val="00275CF1"/>
    <w:rsid w:val="00282A42"/>
    <w:rsid w:val="00294053"/>
    <w:rsid w:val="0029703D"/>
    <w:rsid w:val="002A7105"/>
    <w:rsid w:val="002B40EA"/>
    <w:rsid w:val="002D0DC0"/>
    <w:rsid w:val="0030505C"/>
    <w:rsid w:val="00311E96"/>
    <w:rsid w:val="00322C92"/>
    <w:rsid w:val="003456EF"/>
    <w:rsid w:val="00356334"/>
    <w:rsid w:val="0036752C"/>
    <w:rsid w:val="0039693C"/>
    <w:rsid w:val="00396C40"/>
    <w:rsid w:val="003A743D"/>
    <w:rsid w:val="003B5F27"/>
    <w:rsid w:val="003D688B"/>
    <w:rsid w:val="003E148E"/>
    <w:rsid w:val="00407B4F"/>
    <w:rsid w:val="00421D5A"/>
    <w:rsid w:val="004234A7"/>
    <w:rsid w:val="00434E95"/>
    <w:rsid w:val="00442EF4"/>
    <w:rsid w:val="00452C24"/>
    <w:rsid w:val="00463B9B"/>
    <w:rsid w:val="0047778D"/>
    <w:rsid w:val="004A7FDA"/>
    <w:rsid w:val="004B144D"/>
    <w:rsid w:val="004D03DC"/>
    <w:rsid w:val="004E06CD"/>
    <w:rsid w:val="004E2BF7"/>
    <w:rsid w:val="004F1D02"/>
    <w:rsid w:val="004F31AD"/>
    <w:rsid w:val="005209FF"/>
    <w:rsid w:val="005612D9"/>
    <w:rsid w:val="00566951"/>
    <w:rsid w:val="005748F6"/>
    <w:rsid w:val="0058055C"/>
    <w:rsid w:val="00586692"/>
    <w:rsid w:val="00590080"/>
    <w:rsid w:val="005937F8"/>
    <w:rsid w:val="005A0607"/>
    <w:rsid w:val="005A78B5"/>
    <w:rsid w:val="005B014F"/>
    <w:rsid w:val="005B1B95"/>
    <w:rsid w:val="005B4C1F"/>
    <w:rsid w:val="005C28F8"/>
    <w:rsid w:val="005C7541"/>
    <w:rsid w:val="005E3F64"/>
    <w:rsid w:val="005E6AB6"/>
    <w:rsid w:val="00600633"/>
    <w:rsid w:val="00601949"/>
    <w:rsid w:val="00611822"/>
    <w:rsid w:val="00613BFC"/>
    <w:rsid w:val="0063062D"/>
    <w:rsid w:val="0063494D"/>
    <w:rsid w:val="00635C94"/>
    <w:rsid w:val="00643B41"/>
    <w:rsid w:val="00644079"/>
    <w:rsid w:val="00645C60"/>
    <w:rsid w:val="006466F1"/>
    <w:rsid w:val="00665C93"/>
    <w:rsid w:val="00674B7C"/>
    <w:rsid w:val="006812A3"/>
    <w:rsid w:val="006843C5"/>
    <w:rsid w:val="00687438"/>
    <w:rsid w:val="00693CE1"/>
    <w:rsid w:val="006A6991"/>
    <w:rsid w:val="006B0F51"/>
    <w:rsid w:val="006C3C75"/>
    <w:rsid w:val="006C47A1"/>
    <w:rsid w:val="006C7E7F"/>
    <w:rsid w:val="006F5E95"/>
    <w:rsid w:val="007078DC"/>
    <w:rsid w:val="00722FA5"/>
    <w:rsid w:val="00740193"/>
    <w:rsid w:val="00754ABE"/>
    <w:rsid w:val="007603F3"/>
    <w:rsid w:val="00767E56"/>
    <w:rsid w:val="007820B5"/>
    <w:rsid w:val="0079375F"/>
    <w:rsid w:val="007B5F7B"/>
    <w:rsid w:val="007C7DC9"/>
    <w:rsid w:val="007D5641"/>
    <w:rsid w:val="007F4A9C"/>
    <w:rsid w:val="008046AA"/>
    <w:rsid w:val="008178B9"/>
    <w:rsid w:val="00820E08"/>
    <w:rsid w:val="00830AE9"/>
    <w:rsid w:val="00844963"/>
    <w:rsid w:val="00846F95"/>
    <w:rsid w:val="00860401"/>
    <w:rsid w:val="00862940"/>
    <w:rsid w:val="008946BD"/>
    <w:rsid w:val="008A4CC8"/>
    <w:rsid w:val="008B29E9"/>
    <w:rsid w:val="008C7BF4"/>
    <w:rsid w:val="008C7E34"/>
    <w:rsid w:val="008E3A3E"/>
    <w:rsid w:val="008F4A67"/>
    <w:rsid w:val="00902960"/>
    <w:rsid w:val="00923CAA"/>
    <w:rsid w:val="00956199"/>
    <w:rsid w:val="009A3640"/>
    <w:rsid w:val="009B40C9"/>
    <w:rsid w:val="009F628C"/>
    <w:rsid w:val="00A0703B"/>
    <w:rsid w:val="00A148AC"/>
    <w:rsid w:val="00A225BD"/>
    <w:rsid w:val="00A30491"/>
    <w:rsid w:val="00A4343A"/>
    <w:rsid w:val="00A505A6"/>
    <w:rsid w:val="00A629B8"/>
    <w:rsid w:val="00A80BB1"/>
    <w:rsid w:val="00A83467"/>
    <w:rsid w:val="00AA2B45"/>
    <w:rsid w:val="00AA710F"/>
    <w:rsid w:val="00AB34D8"/>
    <w:rsid w:val="00AB4020"/>
    <w:rsid w:val="00AC68CF"/>
    <w:rsid w:val="00AF02BF"/>
    <w:rsid w:val="00AF30A6"/>
    <w:rsid w:val="00AF589F"/>
    <w:rsid w:val="00B12F57"/>
    <w:rsid w:val="00B434F1"/>
    <w:rsid w:val="00B6147E"/>
    <w:rsid w:val="00B721DC"/>
    <w:rsid w:val="00B76301"/>
    <w:rsid w:val="00BC1225"/>
    <w:rsid w:val="00BD7D71"/>
    <w:rsid w:val="00BF68F8"/>
    <w:rsid w:val="00C25BD3"/>
    <w:rsid w:val="00C409DC"/>
    <w:rsid w:val="00C624E5"/>
    <w:rsid w:val="00C67417"/>
    <w:rsid w:val="00C8074B"/>
    <w:rsid w:val="00C80B40"/>
    <w:rsid w:val="00CB32CD"/>
    <w:rsid w:val="00CC20F1"/>
    <w:rsid w:val="00D0044D"/>
    <w:rsid w:val="00D06CF7"/>
    <w:rsid w:val="00D122FD"/>
    <w:rsid w:val="00D13F0E"/>
    <w:rsid w:val="00D25444"/>
    <w:rsid w:val="00D86F4D"/>
    <w:rsid w:val="00DB1151"/>
    <w:rsid w:val="00DB51B5"/>
    <w:rsid w:val="00DB53F2"/>
    <w:rsid w:val="00DC20B2"/>
    <w:rsid w:val="00DE3E03"/>
    <w:rsid w:val="00DF6210"/>
    <w:rsid w:val="00E101DE"/>
    <w:rsid w:val="00E23494"/>
    <w:rsid w:val="00E314FA"/>
    <w:rsid w:val="00E36CB7"/>
    <w:rsid w:val="00E444AD"/>
    <w:rsid w:val="00E65259"/>
    <w:rsid w:val="00E67B1B"/>
    <w:rsid w:val="00E826F1"/>
    <w:rsid w:val="00EB7414"/>
    <w:rsid w:val="00EC0B69"/>
    <w:rsid w:val="00ED71B4"/>
    <w:rsid w:val="00EF4BCA"/>
    <w:rsid w:val="00EF785A"/>
    <w:rsid w:val="00F16518"/>
    <w:rsid w:val="00F22E98"/>
    <w:rsid w:val="00F2633D"/>
    <w:rsid w:val="00F30EDD"/>
    <w:rsid w:val="00F64C55"/>
    <w:rsid w:val="00F66C47"/>
    <w:rsid w:val="00FA2240"/>
    <w:rsid w:val="00FA78EC"/>
    <w:rsid w:val="00FB379A"/>
    <w:rsid w:val="00FD42A2"/>
    <w:rsid w:val="00FF04B8"/>
    <w:rsid w:val="7BB1AAE3"/>
    <w:rsid w:val="7D980C7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A2F9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Neue" w:hAnsi="Helvetica Neue" w:cs="Arial Unicode MS"/>
      <w:color w:val="000000"/>
      <w:sz w:val="24"/>
      <w:szCs w:val="24"/>
    </w:rPr>
  </w:style>
  <w:style w:type="paragraph" w:customStyle="1" w:styleId="Body">
    <w:name w:val="Body"/>
    <w:pPr>
      <w:spacing w:before="120" w:line="276" w:lineRule="auto"/>
      <w:jc w:val="both"/>
    </w:pPr>
    <w:rPr>
      <w:rFonts w:ascii="Arial" w:hAnsi="Arial" w:cs="Arial Unicode MS"/>
      <w:color w:val="000000"/>
      <w:sz w:val="22"/>
      <w:szCs w:val="22"/>
      <w:u w:color="000000"/>
    </w:rPr>
  </w:style>
  <w:style w:type="paragraph" w:customStyle="1" w:styleId="Default">
    <w:name w:val="Default"/>
    <w:rPr>
      <w:rFonts w:ascii="Helvetica Neue" w:eastAsia="Helvetica Neue" w:hAnsi="Helvetica Neue" w:cs="Helvetica Neue"/>
      <w:color w:val="000000"/>
      <w:sz w:val="22"/>
      <w:szCs w:val="22"/>
    </w:rPr>
  </w:style>
  <w:style w:type="paragraph" w:styleId="ListParagraph">
    <w:name w:val="List Paragraph"/>
    <w:pPr>
      <w:spacing w:before="120" w:line="276" w:lineRule="auto"/>
      <w:ind w:left="720"/>
      <w:jc w:val="both"/>
    </w:pPr>
    <w:rPr>
      <w:rFonts w:ascii="Arial" w:hAnsi="Arial" w:cs="Arial Unicode MS"/>
      <w:color w:val="000000"/>
      <w:sz w:val="22"/>
      <w:szCs w:val="22"/>
      <w:u w:color="000000"/>
    </w:rPr>
  </w:style>
  <w:style w:type="numbering" w:customStyle="1" w:styleId="ImportedStyle1">
    <w:name w:val="Imported Style 1"/>
    <w:pPr>
      <w:numPr>
        <w:numId w:val="1"/>
      </w:numPr>
    </w:pPr>
  </w:style>
  <w:style w:type="paragraph" w:customStyle="1" w:styleId="Heading">
    <w:name w:val="Heading"/>
    <w:next w:val="Body"/>
    <w:pPr>
      <w:keepNext/>
      <w:keepLines/>
      <w:spacing w:before="400" w:after="120" w:line="276" w:lineRule="auto"/>
      <w:jc w:val="both"/>
      <w:outlineLvl w:val="0"/>
    </w:pPr>
    <w:rPr>
      <w:rFonts w:ascii="Arial" w:eastAsia="Arial" w:hAnsi="Arial" w:cs="Arial"/>
      <w:color w:val="000000"/>
      <w:sz w:val="28"/>
      <w:szCs w:val="28"/>
      <w:u w:color="000000"/>
    </w:r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sz w:val="24"/>
      <w:szCs w:val="24"/>
      <w:lang w:eastAsia="en-US"/>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3B5F27"/>
    <w:rPr>
      <w:sz w:val="18"/>
      <w:szCs w:val="18"/>
    </w:rPr>
  </w:style>
  <w:style w:type="character" w:customStyle="1" w:styleId="BalloonTextChar">
    <w:name w:val="Balloon Text Char"/>
    <w:basedOn w:val="DefaultParagraphFont"/>
    <w:link w:val="BalloonText"/>
    <w:uiPriority w:val="99"/>
    <w:semiHidden/>
    <w:rsid w:val="003B5F27"/>
    <w:rPr>
      <w:sz w:val="18"/>
      <w:szCs w:val="18"/>
      <w:lang w:eastAsia="en-US"/>
    </w:rPr>
  </w:style>
  <w:style w:type="character" w:customStyle="1" w:styleId="tl8wme">
    <w:name w:val="tl8wme"/>
    <w:basedOn w:val="DefaultParagraphFont"/>
    <w:rsid w:val="003B5F27"/>
  </w:style>
  <w:style w:type="paragraph" w:styleId="CommentSubject">
    <w:name w:val="annotation subject"/>
    <w:basedOn w:val="CommentText"/>
    <w:next w:val="CommentText"/>
    <w:link w:val="CommentSubjectChar"/>
    <w:uiPriority w:val="99"/>
    <w:semiHidden/>
    <w:unhideWhenUsed/>
    <w:rsid w:val="00396C40"/>
    <w:rPr>
      <w:b/>
      <w:bCs/>
      <w:sz w:val="20"/>
      <w:szCs w:val="20"/>
    </w:rPr>
  </w:style>
  <w:style w:type="character" w:customStyle="1" w:styleId="CommentSubjectChar">
    <w:name w:val="Comment Subject Char"/>
    <w:basedOn w:val="CommentTextChar"/>
    <w:link w:val="CommentSubject"/>
    <w:uiPriority w:val="99"/>
    <w:semiHidden/>
    <w:rsid w:val="00396C40"/>
    <w:rPr>
      <w:b/>
      <w:bCs/>
      <w:sz w:val="24"/>
      <w:szCs w:val="24"/>
      <w:lang w:eastAsia="en-US"/>
    </w:rPr>
  </w:style>
  <w:style w:type="paragraph" w:styleId="Header">
    <w:name w:val="header"/>
    <w:basedOn w:val="Normal"/>
    <w:link w:val="HeaderChar"/>
    <w:uiPriority w:val="99"/>
    <w:unhideWhenUsed/>
    <w:rsid w:val="007078DC"/>
    <w:pPr>
      <w:tabs>
        <w:tab w:val="center" w:pos="4680"/>
        <w:tab w:val="right" w:pos="9360"/>
      </w:tabs>
    </w:pPr>
  </w:style>
  <w:style w:type="character" w:customStyle="1" w:styleId="HeaderChar">
    <w:name w:val="Header Char"/>
    <w:basedOn w:val="DefaultParagraphFont"/>
    <w:link w:val="Header"/>
    <w:uiPriority w:val="99"/>
    <w:rsid w:val="007078DC"/>
    <w:rPr>
      <w:sz w:val="24"/>
      <w:szCs w:val="24"/>
      <w:lang w:eastAsia="en-US"/>
    </w:rPr>
  </w:style>
  <w:style w:type="paragraph" w:styleId="Footer">
    <w:name w:val="footer"/>
    <w:basedOn w:val="Normal"/>
    <w:link w:val="FooterChar"/>
    <w:uiPriority w:val="99"/>
    <w:unhideWhenUsed/>
    <w:rsid w:val="007078DC"/>
    <w:pPr>
      <w:tabs>
        <w:tab w:val="center" w:pos="4680"/>
        <w:tab w:val="right" w:pos="9360"/>
      </w:tabs>
    </w:pPr>
  </w:style>
  <w:style w:type="character" w:customStyle="1" w:styleId="FooterChar">
    <w:name w:val="Footer Char"/>
    <w:basedOn w:val="DefaultParagraphFont"/>
    <w:link w:val="Footer"/>
    <w:uiPriority w:val="99"/>
    <w:rsid w:val="007078DC"/>
    <w:rPr>
      <w:sz w:val="24"/>
      <w:szCs w:val="24"/>
      <w:lang w:eastAsia="en-US"/>
    </w:rPr>
  </w:style>
  <w:style w:type="character" w:styleId="LineNumber">
    <w:name w:val="line number"/>
    <w:basedOn w:val="DefaultParagraphFont"/>
    <w:uiPriority w:val="99"/>
    <w:semiHidden/>
    <w:unhideWhenUsed/>
    <w:rsid w:val="00F66C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4448911">
      <w:bodyDiv w:val="1"/>
      <w:marLeft w:val="0"/>
      <w:marRight w:val="0"/>
      <w:marTop w:val="0"/>
      <w:marBottom w:val="0"/>
      <w:divBdr>
        <w:top w:val="none" w:sz="0" w:space="0" w:color="auto"/>
        <w:left w:val="none" w:sz="0" w:space="0" w:color="auto"/>
        <w:bottom w:val="none" w:sz="0" w:space="0" w:color="auto"/>
        <w:right w:val="none" w:sz="0" w:space="0" w:color="auto"/>
      </w:divBdr>
      <w:divsChild>
        <w:div w:id="1044599581">
          <w:marLeft w:val="135"/>
          <w:marRight w:val="135"/>
          <w:marTop w:val="0"/>
          <w:marBottom w:val="90"/>
          <w:divBdr>
            <w:top w:val="none" w:sz="0" w:space="0" w:color="auto"/>
            <w:left w:val="none" w:sz="0" w:space="0" w:color="auto"/>
            <w:bottom w:val="none" w:sz="0" w:space="0" w:color="auto"/>
            <w:right w:val="none" w:sz="0" w:space="0" w:color="auto"/>
          </w:divBdr>
        </w:div>
      </w:divsChild>
    </w:div>
    <w:div w:id="956175517">
      <w:bodyDiv w:val="1"/>
      <w:marLeft w:val="0"/>
      <w:marRight w:val="0"/>
      <w:marTop w:val="0"/>
      <w:marBottom w:val="0"/>
      <w:divBdr>
        <w:top w:val="none" w:sz="0" w:space="0" w:color="auto"/>
        <w:left w:val="none" w:sz="0" w:space="0" w:color="auto"/>
        <w:bottom w:val="none" w:sz="0" w:space="0" w:color="auto"/>
        <w:right w:val="none" w:sz="0" w:space="0" w:color="auto"/>
      </w:divBdr>
    </w:div>
    <w:div w:id="12630266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fontTable" Target="fontTable.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07B3633-3882-7A49-8849-FE5CEE44CF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21278</Words>
  <Characters>121286</Characters>
  <Application>Microsoft Office Word</Application>
  <DocSecurity>0</DocSecurity>
  <Lines>1010</Lines>
  <Paragraphs>284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3</cp:revision>
  <dcterms:created xsi:type="dcterms:W3CDTF">2018-02-01T01:48:00Z</dcterms:created>
  <dcterms:modified xsi:type="dcterms:W3CDTF">2018-08-20T15:43:00Z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http://www.zotero.org/styles/american-society-for-microbiology</vt:lpwstr>
  </property>
  <property fmtid="{D5CDD505-2E9C-101B-9397-08002B2CF9AE}" pid="7" name="Mendeley Recent Style Name 2_1">
    <vt:lpwstr>American Society for Microbiology</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e07ed945-5359-3be5-90f7-34645b99accc</vt:lpwstr>
  </property>
  <property fmtid="{D5CDD505-2E9C-101B-9397-08002B2CF9AE}" pid="24" name="Mendeley Citation Style_1">
    <vt:lpwstr>http://www.zotero.org/styles/nature</vt:lpwstr>
  </property>
</Properties>
</file>